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0E7" w:rsidRDefault="005C60E7" w:rsidP="005C60E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 w:rsidRPr="005C60E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О праве граждан на внеочередной и первоочередной личный прием в государственных органах и органах местного самоуправления</w:t>
      </w:r>
    </w:p>
    <w:p w:rsidR="005C60E7" w:rsidRPr="005C60E7" w:rsidRDefault="005C60E7" w:rsidP="005C60E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</w:p>
    <w:p w:rsidR="005C60E7" w:rsidRPr="005C60E7" w:rsidRDefault="005C60E7" w:rsidP="005C60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60E7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 мая 2006 года № 59-ФЗ «О порядке рассмотрения обращений граждан Российской Федерации»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  <w:proofErr w:type="gramEnd"/>
    </w:p>
    <w:p w:rsidR="005C60E7" w:rsidRPr="005C60E7" w:rsidRDefault="005C60E7" w:rsidP="005C60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60E7">
        <w:rPr>
          <w:rFonts w:ascii="Times New Roman" w:hAnsi="Times New Roman" w:cs="Times New Roman"/>
          <w:sz w:val="28"/>
          <w:szCs w:val="28"/>
        </w:rPr>
        <w:t>Так,  согласно  пункту 2 статьи 1 Закона Российской  Федерации от 15.01.1993 № 4301-1 «О статусе Героев Советского Союза, Героев Российской Федерации и полных кавалеров ордена Славы» по вопросам, регулируемым данным Законом, указанная категория граждан принимается в первоочередном порядке руководителями и иными должностными лицами органов государственной власти и органов местного самоуправления.</w:t>
      </w:r>
      <w:proofErr w:type="gramEnd"/>
    </w:p>
    <w:p w:rsidR="005C60E7" w:rsidRPr="005C60E7" w:rsidRDefault="005C60E7" w:rsidP="005C60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60E7">
        <w:rPr>
          <w:rFonts w:ascii="Times New Roman" w:hAnsi="Times New Roman" w:cs="Times New Roman"/>
          <w:sz w:val="28"/>
          <w:szCs w:val="28"/>
        </w:rPr>
        <w:t>Согласно Федеральному закону от 08.05.1994 № 3-ФЗ «О статусе члена Совета Федерации и статусе депутата Государственной Думы Федерального Собрания Российской Федерации» (ст.16)  члены Совета Федерации, депутаты Государственной Думы по вопросам своей деятельности пользуются правом на прием в первоочередном порядке руководителями и другими должностными лицами федеральных органов государственной власти, органов государственной власти субъектов Российской Федерации, иных государственных органов, органов местного самоуправления</w:t>
      </w:r>
      <w:proofErr w:type="gramEnd"/>
      <w:r w:rsidRPr="005C60E7">
        <w:rPr>
          <w:rFonts w:ascii="Times New Roman" w:hAnsi="Times New Roman" w:cs="Times New Roman"/>
          <w:sz w:val="28"/>
          <w:szCs w:val="28"/>
        </w:rPr>
        <w:t>, иных муниципальных органов, организаций независимо от форм собственности, органов военного управления, объединений, соединений, воинских частей и организаций Вооруженных Сил Российской Федерации, других войск и воинских формирований.</w:t>
      </w:r>
    </w:p>
    <w:p w:rsidR="005C60E7" w:rsidRPr="005C60E7" w:rsidRDefault="005C60E7" w:rsidP="005C60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60E7">
        <w:rPr>
          <w:rFonts w:ascii="Times New Roman" w:hAnsi="Times New Roman" w:cs="Times New Roman"/>
          <w:sz w:val="28"/>
          <w:szCs w:val="28"/>
        </w:rPr>
        <w:t>В соответствии с абзацем 7 пункта 1 Указа Президента Российской Федерации от 02.10.1992 № 1157 «О дополнительных мерах государственной поддержки инвалидов» инвалиды I и II групп пользуются  правом внеочередного  приема руководителями и другими должностными лицами предприятий, учреждений и организаций.</w:t>
      </w:r>
      <w:proofErr w:type="gramEnd"/>
      <w:r w:rsidRPr="005C60E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C60E7">
        <w:rPr>
          <w:rFonts w:ascii="Times New Roman" w:hAnsi="Times New Roman" w:cs="Times New Roman"/>
          <w:sz w:val="28"/>
          <w:szCs w:val="28"/>
        </w:rPr>
        <w:t>Стоит отметить, что согласно  правовой позиции Конституционного Суда Российской Федерации, сформулированной в определении от 20.03.2014 № 606-0, закрепленное Указом Президента Российской Федерации право направлено на обеспечение для инвалидов возможности без очереди попасть на прием к руководителям и другим должностным лицам предприятий, учреждений и организаций, в том числе к должностным лицам государственных органов.</w:t>
      </w:r>
      <w:proofErr w:type="gramEnd"/>
    </w:p>
    <w:p w:rsidR="005C60E7" w:rsidRPr="005C60E7" w:rsidRDefault="005C60E7" w:rsidP="005C60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0E7">
        <w:rPr>
          <w:rFonts w:ascii="Times New Roman" w:hAnsi="Times New Roman" w:cs="Times New Roman"/>
          <w:sz w:val="28"/>
          <w:szCs w:val="28"/>
        </w:rPr>
        <w:t>Помимо указанной категории граждан Законом Орловской области от 02.11.2013 № 1554-ОЗ «О дополнительных гарантиях реализации права граждан на обращение в Орловской области» определены дополнительные категории граждан, имеющих право на внеочередной личный прием – это лица, удостоенные звания «Почетный гражданин Орловской области»; родители (иные законные представители) ребенка-инвалида; дети-сироты и дети, оставшиеся без попечения родителей, а также лица из числа детей-сирот и детей, оставшихся без попечения родителей; беременные женщины; граждане старше 70 лет; граждане, пришедшие на прием с детьми в возрасте до трех лет.</w:t>
      </w:r>
    </w:p>
    <w:p w:rsidR="005C60E7" w:rsidRPr="005C60E7" w:rsidRDefault="005C60E7" w:rsidP="005C60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0E7">
        <w:rPr>
          <w:rFonts w:ascii="Times New Roman" w:hAnsi="Times New Roman" w:cs="Times New Roman"/>
          <w:sz w:val="28"/>
          <w:szCs w:val="28"/>
        </w:rPr>
        <w:lastRenderedPageBreak/>
        <w:t>В случае если правом на личный прием в первоочередном порядке обладают одновременно несколько граждан, прием указанных граждан проводится в порядке их явки.</w:t>
      </w:r>
    </w:p>
    <w:p w:rsidR="00CA659A" w:rsidRPr="005C60E7" w:rsidRDefault="00CA659A" w:rsidP="005C60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659A" w:rsidRPr="005C60E7" w:rsidRDefault="00CA659A" w:rsidP="005C60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659A" w:rsidRPr="005C60E7" w:rsidRDefault="00D04EE2" w:rsidP="005C60E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C60E7">
        <w:rPr>
          <w:rFonts w:ascii="Times New Roman" w:hAnsi="Times New Roman" w:cs="Times New Roman"/>
          <w:sz w:val="28"/>
          <w:szCs w:val="28"/>
        </w:rPr>
        <w:t>З</w:t>
      </w:r>
      <w:r w:rsidR="00D80079" w:rsidRPr="005C60E7">
        <w:rPr>
          <w:rFonts w:ascii="Times New Roman" w:hAnsi="Times New Roman" w:cs="Times New Roman"/>
          <w:sz w:val="28"/>
          <w:szCs w:val="28"/>
        </w:rPr>
        <w:t xml:space="preserve">аместитель </w:t>
      </w:r>
      <w:r w:rsidR="00CA659A" w:rsidRPr="005C60E7">
        <w:rPr>
          <w:rFonts w:ascii="Times New Roman" w:hAnsi="Times New Roman" w:cs="Times New Roman"/>
          <w:sz w:val="28"/>
          <w:szCs w:val="28"/>
        </w:rPr>
        <w:t>прокурора района</w:t>
      </w:r>
    </w:p>
    <w:p w:rsidR="00D04EE2" w:rsidRPr="005C60E7" w:rsidRDefault="00D80079" w:rsidP="005C60E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C60E7">
        <w:rPr>
          <w:rFonts w:ascii="Times New Roman" w:hAnsi="Times New Roman" w:cs="Times New Roman"/>
          <w:sz w:val="28"/>
          <w:szCs w:val="28"/>
        </w:rPr>
        <w:t xml:space="preserve">советник юстиции            </w:t>
      </w:r>
    </w:p>
    <w:p w:rsidR="00CA659A" w:rsidRPr="005C60E7" w:rsidRDefault="00D80079" w:rsidP="005C60E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C60E7">
        <w:rPr>
          <w:rFonts w:ascii="Times New Roman" w:hAnsi="Times New Roman" w:cs="Times New Roman"/>
          <w:sz w:val="28"/>
          <w:szCs w:val="28"/>
        </w:rPr>
        <w:t>Р.А. Сизов</w:t>
      </w:r>
      <w:r w:rsidR="00CA659A" w:rsidRPr="005C60E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</w:p>
    <w:p w:rsidR="00CA659A" w:rsidRPr="005C60E7" w:rsidRDefault="00CA659A" w:rsidP="005C60E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04EE2" w:rsidRPr="005C60E7" w:rsidRDefault="00D04EE2" w:rsidP="005C60E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A659A" w:rsidRPr="005C60E7" w:rsidRDefault="00D04EE2" w:rsidP="005C60E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C60E7">
        <w:rPr>
          <w:rFonts w:ascii="Times New Roman" w:hAnsi="Times New Roman" w:cs="Times New Roman"/>
          <w:sz w:val="28"/>
          <w:szCs w:val="28"/>
        </w:rPr>
        <w:tab/>
        <w:t>30.10.2017</w:t>
      </w:r>
    </w:p>
    <w:sectPr w:rsidR="00CA659A" w:rsidRPr="005C60E7" w:rsidSect="00D80079">
      <w:headerReference w:type="default" r:id="rId7"/>
      <w:type w:val="continuous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0DB3" w:rsidRDefault="00D80DB3" w:rsidP="00D80079">
      <w:pPr>
        <w:spacing w:after="0" w:line="240" w:lineRule="auto"/>
      </w:pPr>
      <w:r>
        <w:separator/>
      </w:r>
    </w:p>
  </w:endnote>
  <w:endnote w:type="continuationSeparator" w:id="0">
    <w:p w:rsidR="00D80DB3" w:rsidRDefault="00D80DB3" w:rsidP="00D80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0DB3" w:rsidRDefault="00D80DB3" w:rsidP="00D80079">
      <w:pPr>
        <w:spacing w:after="0" w:line="240" w:lineRule="auto"/>
      </w:pPr>
      <w:r>
        <w:separator/>
      </w:r>
    </w:p>
  </w:footnote>
  <w:footnote w:type="continuationSeparator" w:id="0">
    <w:p w:rsidR="00D80DB3" w:rsidRDefault="00D80DB3" w:rsidP="00D800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95002"/>
      <w:docPartObj>
        <w:docPartGallery w:val="Page Numbers (Top of Page)"/>
        <w:docPartUnique/>
      </w:docPartObj>
    </w:sdtPr>
    <w:sdtContent>
      <w:p w:rsidR="00D80079" w:rsidRDefault="00931713">
        <w:pPr>
          <w:pStyle w:val="a6"/>
          <w:jc w:val="center"/>
        </w:pPr>
        <w:fldSimple w:instr=" PAGE   \* MERGEFORMAT ">
          <w:r w:rsidR="005C60E7">
            <w:rPr>
              <w:noProof/>
            </w:rPr>
            <w:t>2</w:t>
          </w:r>
        </w:fldSimple>
      </w:p>
    </w:sdtContent>
  </w:sdt>
  <w:p w:rsidR="00D80079" w:rsidRDefault="00D8007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E3D1C"/>
    <w:multiLevelType w:val="multilevel"/>
    <w:tmpl w:val="57747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38C30CA"/>
    <w:multiLevelType w:val="multilevel"/>
    <w:tmpl w:val="E80E0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A659A"/>
    <w:rsid w:val="00002786"/>
    <w:rsid w:val="00495015"/>
    <w:rsid w:val="004D55AE"/>
    <w:rsid w:val="004D6B92"/>
    <w:rsid w:val="00513F47"/>
    <w:rsid w:val="005C60E7"/>
    <w:rsid w:val="00613590"/>
    <w:rsid w:val="00756B95"/>
    <w:rsid w:val="00916DD4"/>
    <w:rsid w:val="00931713"/>
    <w:rsid w:val="00A1762B"/>
    <w:rsid w:val="00AF49B1"/>
    <w:rsid w:val="00B5483D"/>
    <w:rsid w:val="00B54BE5"/>
    <w:rsid w:val="00C63FDD"/>
    <w:rsid w:val="00CA659A"/>
    <w:rsid w:val="00D04EE2"/>
    <w:rsid w:val="00D80079"/>
    <w:rsid w:val="00D80DB3"/>
    <w:rsid w:val="00EA5004"/>
    <w:rsid w:val="00F32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BE5"/>
  </w:style>
  <w:style w:type="paragraph" w:styleId="1">
    <w:name w:val="heading 1"/>
    <w:basedOn w:val="a"/>
    <w:link w:val="10"/>
    <w:uiPriority w:val="9"/>
    <w:qFormat/>
    <w:rsid w:val="005C60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CA659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659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A65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A659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unhideWhenUsed/>
    <w:rsid w:val="00CA6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A659A"/>
    <w:rPr>
      <w:color w:val="6A9C19"/>
      <w:u w:val="single"/>
    </w:rPr>
  </w:style>
  <w:style w:type="character" w:styleId="a5">
    <w:name w:val="Strong"/>
    <w:basedOn w:val="a0"/>
    <w:uiPriority w:val="22"/>
    <w:qFormat/>
    <w:rsid w:val="00CA659A"/>
    <w:rPr>
      <w:b/>
      <w:bCs/>
    </w:rPr>
  </w:style>
  <w:style w:type="paragraph" w:styleId="a6">
    <w:name w:val="header"/>
    <w:basedOn w:val="a"/>
    <w:link w:val="a7"/>
    <w:uiPriority w:val="99"/>
    <w:unhideWhenUsed/>
    <w:rsid w:val="00D80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80079"/>
  </w:style>
  <w:style w:type="paragraph" w:styleId="a8">
    <w:name w:val="footer"/>
    <w:basedOn w:val="a"/>
    <w:link w:val="a9"/>
    <w:uiPriority w:val="99"/>
    <w:semiHidden/>
    <w:unhideWhenUsed/>
    <w:rsid w:val="00D80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80079"/>
  </w:style>
  <w:style w:type="character" w:customStyle="1" w:styleId="10">
    <w:name w:val="Заголовок 1 Знак"/>
    <w:basedOn w:val="a0"/>
    <w:link w:val="1"/>
    <w:uiPriority w:val="9"/>
    <w:rsid w:val="005C60E7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8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9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2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480</Words>
  <Characters>2742</Characters>
  <Application>Microsoft Office Word</Application>
  <DocSecurity>0</DocSecurity>
  <Lines>22</Lines>
  <Paragraphs>6</Paragraphs>
  <ScaleCrop>false</ScaleCrop>
  <Company> </Company>
  <LinksUpToDate>false</LinksUpToDate>
  <CharactersWithSpaces>3216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Коробов Д.В.</dc:creator>
  <cp:keywords/>
  <dc:description/>
  <cp:lastModifiedBy>Admin</cp:lastModifiedBy>
  <cp:revision>3</cp:revision>
  <cp:lastPrinted>2017-10-30T06:47:00Z</cp:lastPrinted>
  <dcterms:created xsi:type="dcterms:W3CDTF">2017-10-30T06:56:00Z</dcterms:created>
  <dcterms:modified xsi:type="dcterms:W3CDTF">2017-10-30T06:57:00Z</dcterms:modified>
</cp:coreProperties>
</file>