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8E" w:rsidRDefault="0048568E" w:rsidP="0048568E">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РОССИЙСКАЯ ФЕДЕРАЦИЯ</w:t>
      </w:r>
    </w:p>
    <w:p w:rsidR="0048568E" w:rsidRDefault="0048568E" w:rsidP="0048568E">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ОРЛОВСКАЯ ОБЛАСТЬ</w:t>
      </w:r>
    </w:p>
    <w:p w:rsidR="0048568E" w:rsidRDefault="0048568E" w:rsidP="0048568E">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МАЛОАРХАНГЕЛЬСКИЙ РАЙОН</w:t>
      </w:r>
    </w:p>
    <w:p w:rsidR="0048568E" w:rsidRDefault="0048568E" w:rsidP="0048568E">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ДУБОВИЦКИЙ  СЕЛЬСКИЙ СОВЕТ НАРОДНЫХ ДЕПУТАТОВ</w:t>
      </w:r>
    </w:p>
    <w:p w:rsidR="0048568E" w:rsidRDefault="0048568E" w:rsidP="0048568E">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8568E" w:rsidRDefault="0048568E" w:rsidP="0048568E">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color w:val="000000"/>
          <w:kern w:val="36"/>
          <w:sz w:val="32"/>
          <w:szCs w:val="32"/>
          <w:lang w:eastAsia="ru-RU"/>
        </w:rPr>
        <w:t>РЕШЕНИЕ</w:t>
      </w:r>
    </w:p>
    <w:p w:rsidR="0048568E" w:rsidRDefault="0048568E" w:rsidP="0048568E">
      <w:pPr>
        <w:spacing w:before="100" w:beforeAutospacing="1" w:after="0" w:line="240" w:lineRule="auto"/>
        <w:jc w:val="center"/>
        <w:rPr>
          <w:rFonts w:ascii="Times New Roman" w:eastAsia="Times New Roman" w:hAnsi="Times New Roman" w:cs="Times New Roman"/>
          <w:sz w:val="24"/>
          <w:szCs w:val="24"/>
          <w:lang w:eastAsia="ru-RU"/>
        </w:rPr>
      </w:pPr>
    </w:p>
    <w:p w:rsidR="0048568E" w:rsidRDefault="0048568E" w:rsidP="0048568E">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tblPr>
      <w:tblGrid>
        <w:gridCol w:w="5372"/>
        <w:gridCol w:w="4228"/>
      </w:tblGrid>
      <w:tr w:rsidR="0048568E" w:rsidTr="0048568E">
        <w:trPr>
          <w:tblCellSpacing w:w="0" w:type="dxa"/>
        </w:trPr>
        <w:tc>
          <w:tcPr>
            <w:tcW w:w="5145" w:type="dxa"/>
            <w:hideMark/>
          </w:tcPr>
          <w:p w:rsidR="0048568E" w:rsidRDefault="0048568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 «04» мая  2018 г. </w:t>
            </w:r>
          </w:p>
          <w:p w:rsidR="0048568E" w:rsidRDefault="0048568E">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 Дубовик</w:t>
            </w:r>
          </w:p>
        </w:tc>
        <w:tc>
          <w:tcPr>
            <w:tcW w:w="4050" w:type="dxa"/>
            <w:hideMark/>
          </w:tcPr>
          <w:p w:rsidR="0048568E" w:rsidRDefault="0048568E" w:rsidP="0048568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15/80-СС</w:t>
            </w:r>
          </w:p>
        </w:tc>
      </w:tr>
      <w:tr w:rsidR="0048568E" w:rsidTr="0048568E">
        <w:trPr>
          <w:trHeight w:val="713"/>
          <w:tblCellSpacing w:w="0" w:type="dxa"/>
        </w:trPr>
        <w:tc>
          <w:tcPr>
            <w:tcW w:w="5145" w:type="dxa"/>
          </w:tcPr>
          <w:p w:rsidR="0048568E" w:rsidRDefault="0048568E">
            <w:pPr>
              <w:spacing w:before="100" w:beforeAutospacing="1" w:after="0" w:line="240" w:lineRule="auto"/>
              <w:rPr>
                <w:rFonts w:ascii="Times New Roman" w:eastAsia="Times New Roman" w:hAnsi="Times New Roman" w:cs="Times New Roman"/>
                <w:sz w:val="24"/>
                <w:szCs w:val="24"/>
                <w:lang w:eastAsia="ru-RU"/>
              </w:rPr>
            </w:pPr>
          </w:p>
        </w:tc>
        <w:tc>
          <w:tcPr>
            <w:tcW w:w="4050" w:type="dxa"/>
            <w:hideMark/>
          </w:tcPr>
          <w:p w:rsidR="0048568E" w:rsidRDefault="0048568E">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Принято на   15   заседании сельского Совета народных депутатов</w:t>
            </w:r>
          </w:p>
        </w:tc>
      </w:tr>
    </w:tbl>
    <w:p w:rsidR="0048568E" w:rsidRDefault="0048568E" w:rsidP="0048568E">
      <w:pPr>
        <w:spacing w:line="240" w:lineRule="auto"/>
        <w:rPr>
          <w:rFonts w:ascii="Times New Roman" w:hAnsi="Times New Roman" w:cs="Times New Roman"/>
          <w:sz w:val="24"/>
          <w:szCs w:val="24"/>
        </w:rPr>
      </w:pPr>
    </w:p>
    <w:p w:rsidR="0048568E" w:rsidRDefault="0048568E" w:rsidP="0048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48568E" w:rsidRDefault="0048568E" w:rsidP="0048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Устав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w:t>
      </w:r>
    </w:p>
    <w:p w:rsidR="0048568E" w:rsidRDefault="0048568E" w:rsidP="0048568E">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Малоархангельского</w:t>
      </w:r>
      <w:proofErr w:type="spellEnd"/>
      <w:r>
        <w:rPr>
          <w:rFonts w:ascii="Times New Roman" w:hAnsi="Times New Roman" w:cs="Times New Roman"/>
          <w:sz w:val="24"/>
          <w:szCs w:val="24"/>
        </w:rPr>
        <w:t xml:space="preserve"> района Орловской области</w:t>
      </w:r>
    </w:p>
    <w:p w:rsidR="0048568E" w:rsidRDefault="0048568E" w:rsidP="0048568E">
      <w:pPr>
        <w:spacing w:line="240" w:lineRule="auto"/>
        <w:ind w:firstLine="709"/>
        <w:jc w:val="both"/>
        <w:rPr>
          <w:rFonts w:ascii="Times New Roman" w:hAnsi="Times New Roman" w:cs="Times New Roman"/>
          <w:sz w:val="24"/>
          <w:szCs w:val="24"/>
        </w:rPr>
      </w:pPr>
    </w:p>
    <w:p w:rsidR="0048568E" w:rsidRDefault="0048568E" w:rsidP="0048568E">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приведения Устава </w:t>
      </w:r>
      <w:proofErr w:type="spellStart"/>
      <w:r>
        <w:rPr>
          <w:rFonts w:ascii="Times New Roman" w:eastAsia="Calibri" w:hAnsi="Times New Roman" w:cs="Times New Roman"/>
          <w:sz w:val="24"/>
          <w:szCs w:val="24"/>
        </w:rPr>
        <w:t>Дубовицкого</w:t>
      </w:r>
      <w:proofErr w:type="spellEnd"/>
      <w:r>
        <w:rPr>
          <w:rFonts w:ascii="Times New Roman" w:eastAsia="Calibri" w:hAnsi="Times New Roman" w:cs="Times New Roman"/>
          <w:sz w:val="24"/>
          <w:szCs w:val="24"/>
        </w:rPr>
        <w:t xml:space="preserve">  сельского поселения </w:t>
      </w:r>
      <w:proofErr w:type="spellStart"/>
      <w:r>
        <w:rPr>
          <w:rFonts w:ascii="Times New Roman" w:eastAsia="Calibri" w:hAnsi="Times New Roman" w:cs="Times New Roman"/>
          <w:sz w:val="24"/>
          <w:szCs w:val="24"/>
        </w:rPr>
        <w:t>Малоархангельского</w:t>
      </w:r>
      <w:proofErr w:type="spellEnd"/>
      <w:r>
        <w:rPr>
          <w:rFonts w:ascii="Times New Roman" w:eastAsia="Calibri" w:hAnsi="Times New Roman" w:cs="Times New Roman"/>
          <w:sz w:val="24"/>
          <w:szCs w:val="24"/>
        </w:rPr>
        <w:t xml:space="preserve"> района Орловской области в соответствие с действующим законодательством, учитывая результаты публичных слушаний, </w:t>
      </w:r>
      <w:proofErr w:type="spellStart"/>
      <w:r>
        <w:rPr>
          <w:rFonts w:ascii="Times New Roman" w:eastAsia="Calibri" w:hAnsi="Times New Roman" w:cs="Times New Roman"/>
          <w:sz w:val="24"/>
          <w:szCs w:val="24"/>
        </w:rPr>
        <w:t>Дубовицкий</w:t>
      </w:r>
      <w:proofErr w:type="spellEnd"/>
      <w:r>
        <w:rPr>
          <w:rFonts w:ascii="Times New Roman" w:eastAsia="Calibri" w:hAnsi="Times New Roman" w:cs="Times New Roman"/>
          <w:sz w:val="24"/>
          <w:szCs w:val="24"/>
        </w:rPr>
        <w:t xml:space="preserve"> сельский Совет народных депутатов РЕШИЛ:</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 Внести следующие изменения в Устав </w:t>
      </w:r>
      <w:proofErr w:type="spellStart"/>
      <w:r>
        <w:rPr>
          <w:rFonts w:ascii="Times New Roman" w:eastAsia="Calibri" w:hAnsi="Times New Roman" w:cs="Times New Roman"/>
          <w:sz w:val="24"/>
          <w:szCs w:val="24"/>
        </w:rPr>
        <w:t>Дубовицкого</w:t>
      </w:r>
      <w:proofErr w:type="spellEnd"/>
      <w:r>
        <w:rPr>
          <w:rFonts w:ascii="Times New Roman" w:eastAsia="Calibri" w:hAnsi="Times New Roman" w:cs="Times New Roman"/>
          <w:sz w:val="24"/>
          <w:szCs w:val="24"/>
        </w:rPr>
        <w:t xml:space="preserve"> сельского поселения </w:t>
      </w:r>
      <w:proofErr w:type="spellStart"/>
      <w:r>
        <w:rPr>
          <w:rFonts w:ascii="Times New Roman" w:eastAsia="Calibri" w:hAnsi="Times New Roman" w:cs="Times New Roman"/>
          <w:sz w:val="24"/>
          <w:szCs w:val="24"/>
        </w:rPr>
        <w:t>Малоархангельского</w:t>
      </w:r>
      <w:proofErr w:type="spellEnd"/>
      <w:r>
        <w:rPr>
          <w:rFonts w:ascii="Times New Roman" w:eastAsia="Calibri" w:hAnsi="Times New Roman" w:cs="Times New Roman"/>
          <w:sz w:val="24"/>
          <w:szCs w:val="24"/>
        </w:rPr>
        <w:t xml:space="preserve"> района Орловской области: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пункт 9 части 1 статьи 5 изложить в следующей редакции:  </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статью 6 изложить в следующей редакции:</w:t>
      </w:r>
    </w:p>
    <w:p w:rsidR="0048568E" w:rsidRDefault="0048568E" w:rsidP="0048568E">
      <w:pPr>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z w:val="24"/>
          <w:szCs w:val="24"/>
        </w:rPr>
        <w:t>.»;</w:t>
      </w:r>
      <w:proofErr w:type="gramEnd"/>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статью 14 изложить в следующей редакции:</w:t>
      </w:r>
    </w:p>
    <w:p w:rsidR="0048568E" w:rsidRDefault="0048568E" w:rsidP="0048568E">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Статья 14. </w:t>
      </w:r>
      <w:r>
        <w:rPr>
          <w:rFonts w:ascii="Times New Roman" w:hAnsi="Times New Roman" w:cs="Times New Roman"/>
          <w:b/>
          <w:bCs/>
          <w:sz w:val="24"/>
          <w:szCs w:val="24"/>
        </w:rPr>
        <w:t>Публичные слушания, общественные обсуждения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48568E" w:rsidRDefault="0048568E" w:rsidP="0048568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в устав </w:t>
      </w:r>
      <w:r>
        <w:rPr>
          <w:rFonts w:ascii="Times New Roman" w:hAnsi="Times New Roman" w:cs="Times New Roman"/>
          <w:sz w:val="24"/>
          <w:szCs w:val="24"/>
        </w:rPr>
        <w:lastRenderedPageBreak/>
        <w:t xml:space="preserve">муниципального образования вносятся изменения в форме точного воспроизведения </w:t>
      </w:r>
      <w:r>
        <w:rPr>
          <w:rFonts w:ascii="Times New Roman" w:hAnsi="Times New Roman" w:cs="Times New Roman"/>
          <w:color w:val="000000" w:themeColor="text1"/>
          <w:sz w:val="24"/>
          <w:szCs w:val="24"/>
        </w:rPr>
        <w:t>положений Конституции Российской</w:t>
      </w:r>
      <w:r>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отчёт о его исполнении;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социально-экономического развития сельского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8568E" w:rsidRDefault="0048568E" w:rsidP="004856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Pr>
          <w:rFonts w:ascii="Times New Roman" w:hAnsi="Times New Roman" w:cs="Times New Roman"/>
          <w:sz w:val="24"/>
          <w:szCs w:val="24"/>
        </w:rPr>
        <w:t xml:space="preserve"> обоснование принятых решений.</w:t>
      </w:r>
    </w:p>
    <w:p w:rsidR="0048568E" w:rsidRDefault="0048568E" w:rsidP="00485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сельским Советом народных депутатов с учетом положений законодательства о градостроительной деятельности</w:t>
      </w:r>
      <w:proofErr w:type="gramStart"/>
      <w:r>
        <w:rPr>
          <w:rFonts w:ascii="Times New Roman" w:hAnsi="Times New Roman" w:cs="Times New Roman"/>
          <w:sz w:val="24"/>
          <w:szCs w:val="24"/>
        </w:rPr>
        <w:t>.»;</w:t>
      </w:r>
      <w:proofErr w:type="gramEnd"/>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часть 2 статьи 21 изложить в следующей редакции: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исключительной компетенции сельского Совета народных депутатов находятся: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сельского поселения и внесение в него изменений и дополнений;</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утверждение стратегии социально-экономического развития сельского поселения;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сельского поселения в отставку;</w:t>
      </w:r>
    </w:p>
    <w:p w:rsidR="0048568E" w:rsidRDefault="0048568E" w:rsidP="00485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w:t>
      </w:r>
      <w:proofErr w:type="gramEnd"/>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часть 5 статьи 24 изложить в следующей редакции:</w:t>
      </w:r>
    </w:p>
    <w:p w:rsidR="0048568E" w:rsidRDefault="0048568E" w:rsidP="0048568E">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дополнить статью 25 частями 4, 5 следующего содержания:</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Pr>
          <w:rFonts w:ascii="Times New Roman" w:hAnsi="Times New Roman" w:cs="Times New Roman"/>
          <w:sz w:val="24"/>
          <w:szCs w:val="24"/>
        </w:rPr>
        <w:t>.»;</w:t>
      </w:r>
      <w:proofErr w:type="gramEnd"/>
    </w:p>
    <w:p w:rsidR="0048568E" w:rsidRDefault="0048568E" w:rsidP="0048568E">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Pr>
          <w:rFonts w:ascii="Times New Roman" w:hAnsi="Times New Roman" w:cs="Times New Roman"/>
          <w:sz w:val="24"/>
          <w:szCs w:val="24"/>
        </w:rPr>
        <w:t>.»;</w:t>
      </w:r>
      <w:proofErr w:type="gramEnd"/>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абзац первый части 5 статьи 37 изложить в следующей редакции: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часть 4 статьи 44 изложить в следующей редакции: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roofErr w:type="gramStart"/>
      <w:r>
        <w:rPr>
          <w:rFonts w:ascii="Times New Roman" w:hAnsi="Times New Roman" w:cs="Times New Roman"/>
          <w:sz w:val="24"/>
          <w:szCs w:val="24"/>
        </w:rPr>
        <w:t>.»;</w:t>
      </w:r>
    </w:p>
    <w:p w:rsidR="0048568E" w:rsidRDefault="0048568E" w:rsidP="0048568E">
      <w:pPr>
        <w:spacing w:line="240" w:lineRule="auto"/>
        <w:ind w:firstLine="709"/>
        <w:jc w:val="both"/>
        <w:rPr>
          <w:rFonts w:ascii="Times New Roman" w:hAnsi="Times New Roman" w:cs="Times New Roman"/>
          <w:sz w:val="24"/>
          <w:szCs w:val="24"/>
        </w:rPr>
      </w:pPr>
      <w:proofErr w:type="gramEnd"/>
      <w:r>
        <w:rPr>
          <w:rFonts w:ascii="Times New Roman" w:hAnsi="Times New Roman" w:cs="Times New Roman"/>
          <w:sz w:val="24"/>
          <w:szCs w:val="24"/>
        </w:rPr>
        <w:t>9) часть 2 статьи 45 изложить в следующей редакции:</w:t>
      </w: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Times New Roman" w:hAnsi="Times New Roman" w:cs="Times New Roman"/>
          <w:sz w:val="24"/>
          <w:szCs w:val="24"/>
        </w:rPr>
        <w:t xml:space="preserve"> о внесении в Устав указанных изменений и дополнений</w:t>
      </w:r>
      <w:proofErr w:type="gramStart"/>
      <w:r>
        <w:rPr>
          <w:rFonts w:ascii="Times New Roman" w:hAnsi="Times New Roman" w:cs="Times New Roman"/>
          <w:sz w:val="24"/>
          <w:szCs w:val="24"/>
        </w:rPr>
        <w:t>.».</w:t>
      </w:r>
      <w:proofErr w:type="gramEnd"/>
    </w:p>
    <w:p w:rsidR="0048568E" w:rsidRDefault="0048568E" w:rsidP="0048568E">
      <w:pPr>
        <w:ind w:firstLine="709"/>
        <w:jc w:val="both"/>
        <w:rPr>
          <w:rFonts w:ascii="Times New Roman" w:hAnsi="Times New Roman" w:cs="Times New Roman"/>
          <w:sz w:val="24"/>
          <w:szCs w:val="24"/>
        </w:rPr>
      </w:pPr>
      <w:r>
        <w:rPr>
          <w:rFonts w:ascii="Times New Roman" w:hAnsi="Times New Roman" w:cs="Times New Roman"/>
          <w:sz w:val="24"/>
          <w:szCs w:val="24"/>
        </w:rPr>
        <w:t xml:space="preserve"> 2. Настоящее решение вступает в силу в порядке, установленном Уставом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Малоархангельского</w:t>
      </w:r>
      <w:proofErr w:type="spellEnd"/>
      <w:r>
        <w:rPr>
          <w:rFonts w:ascii="Times New Roman" w:hAnsi="Times New Roman" w:cs="Times New Roman"/>
          <w:sz w:val="24"/>
          <w:szCs w:val="24"/>
        </w:rPr>
        <w:t xml:space="preserve"> района Орловской области.</w:t>
      </w:r>
    </w:p>
    <w:p w:rsidR="0048568E" w:rsidRDefault="0048568E" w:rsidP="0048568E">
      <w:pPr>
        <w:spacing w:line="240" w:lineRule="auto"/>
        <w:ind w:firstLine="709"/>
        <w:jc w:val="both"/>
        <w:rPr>
          <w:rFonts w:ascii="Times New Roman" w:hAnsi="Times New Roman" w:cs="Times New Roman"/>
          <w:sz w:val="24"/>
          <w:szCs w:val="24"/>
        </w:rPr>
      </w:pPr>
    </w:p>
    <w:p w:rsidR="0048568E" w:rsidRDefault="0048568E" w:rsidP="0048568E">
      <w:pPr>
        <w:spacing w:line="240" w:lineRule="auto"/>
        <w:ind w:firstLine="709"/>
        <w:jc w:val="both"/>
        <w:rPr>
          <w:rFonts w:ascii="Times New Roman" w:hAnsi="Times New Roman" w:cs="Times New Roman"/>
          <w:sz w:val="24"/>
          <w:szCs w:val="24"/>
        </w:rPr>
      </w:pPr>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Дубовицкого</w:t>
      </w:r>
      <w:proofErr w:type="spellEnd"/>
    </w:p>
    <w:p w:rsidR="0048568E" w:rsidRDefault="0048568E" w:rsidP="0048568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В.И. </w:t>
      </w:r>
      <w:proofErr w:type="spellStart"/>
      <w:r>
        <w:rPr>
          <w:rFonts w:ascii="Times New Roman" w:hAnsi="Times New Roman" w:cs="Times New Roman"/>
          <w:sz w:val="24"/>
          <w:szCs w:val="24"/>
        </w:rPr>
        <w:t>Абиссонов</w:t>
      </w:r>
      <w:proofErr w:type="spellEnd"/>
    </w:p>
    <w:p w:rsidR="0048568E" w:rsidRDefault="0048568E" w:rsidP="0048568E">
      <w:pPr>
        <w:spacing w:line="240" w:lineRule="auto"/>
        <w:ind w:firstLine="709"/>
        <w:jc w:val="both"/>
        <w:rPr>
          <w:rFonts w:ascii="Times New Roman" w:hAnsi="Times New Roman" w:cs="Times New Roman"/>
          <w:sz w:val="24"/>
          <w:szCs w:val="24"/>
        </w:rPr>
      </w:pPr>
    </w:p>
    <w:p w:rsidR="00EB5020" w:rsidRDefault="00EB5020"/>
    <w:sectPr w:rsidR="00EB5020" w:rsidSect="00EB5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568E"/>
    <w:rsid w:val="0048568E"/>
    <w:rsid w:val="00EB5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7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9915</Characters>
  <Application>Microsoft Office Word</Application>
  <DocSecurity>0</DocSecurity>
  <Lines>82</Lines>
  <Paragraphs>23</Paragraphs>
  <ScaleCrop>false</ScaleCrop>
  <Company>Microsoft</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2018-08-10T04:47:00Z</dcterms:created>
  <dcterms:modified xsi:type="dcterms:W3CDTF">2018-08-10T04:47:00Z</dcterms:modified>
</cp:coreProperties>
</file>