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F0E" w:rsidRPr="00097AD0" w:rsidRDefault="00A80F0E" w:rsidP="00A80F0E">
      <w:pPr>
        <w:ind w:firstLine="709"/>
        <w:jc w:val="both"/>
        <w:rPr>
          <w:b/>
          <w:sz w:val="28"/>
          <w:szCs w:val="28"/>
        </w:rPr>
      </w:pPr>
      <w:r w:rsidRPr="00097AD0">
        <w:rPr>
          <w:b/>
          <w:sz w:val="28"/>
          <w:szCs w:val="28"/>
        </w:rPr>
        <w:t>Разъяснения законодательства об образовании по вопросу обеспечения обучающихся учебниками, учебными пособиями, учебно-методическими материалами, средствами обучения и воспитания</w:t>
      </w:r>
    </w:p>
    <w:p w:rsidR="00A80F0E" w:rsidRDefault="00A80F0E" w:rsidP="00A80F0E">
      <w:pPr>
        <w:ind w:firstLine="709"/>
        <w:jc w:val="both"/>
        <w:rPr>
          <w:sz w:val="28"/>
          <w:szCs w:val="28"/>
        </w:rPr>
      </w:pPr>
    </w:p>
    <w:p w:rsidR="00A80F0E" w:rsidRDefault="00A80F0E" w:rsidP="00A80F0E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В соответствии с ч.ч. 1, 2 ст. 43 Конституции Российской Федерации каждый имеет право на образование.</w:t>
      </w:r>
    </w:p>
    <w:p w:rsidR="00A80F0E" w:rsidRDefault="00A80F0E" w:rsidP="00A80F0E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Государством гарантируются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предприятиях.</w:t>
      </w:r>
    </w:p>
    <w:p w:rsidR="00A80F0E" w:rsidRPr="00097AD0" w:rsidRDefault="00A80F0E" w:rsidP="00A80F0E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Согласно ст. 1 Федерального закона от 29.12.2012 № 273-ФЗ «Об образовании в Российской Федерации» (далее — Закон об образовании) данный закон регулирует общественные отношения, возникающие в сфере образования в связи с реализацией права на образование, обеспечением государственных гарантий прав и свобод человека в сфере образования и созданием условий для реализации права на образование, а также устанавливает правовые, организационные и экономические основы образования в Российской Федерации, основные принципы государственной политики Российской Федерации в сфере образования, общие правила функционирования системы образования и осуществления образовательной деятельности, определяет правовое положение участников отношений в сфере образования.</w:t>
      </w:r>
    </w:p>
    <w:p w:rsidR="00A80F0E" w:rsidRPr="00097AD0" w:rsidRDefault="00A80F0E" w:rsidP="00A80F0E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В соответствии с п. 3 ч.1 ст. 8 Закона об образовании к полномочиям органов государственной власти субъектов Российской Федерации в сфере образования относится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Российской Федерации.</w:t>
      </w:r>
    </w:p>
    <w:p w:rsidR="00A80F0E" w:rsidRDefault="00A80F0E" w:rsidP="00A80F0E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 xml:space="preserve">Согласно ч. 1 ст. 18 Закона об образовании в организациях, осуществляющих образовательную деятельность, в целях обеспечения реализации образовательных программ формируются 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ресурсам. Библиотечный фонд должен быть укомплектован печатными и (или) электронными учебными изданиями (включая учебники и учебные пособия), </w:t>
      </w:r>
      <w:r w:rsidRPr="00097AD0">
        <w:rPr>
          <w:sz w:val="28"/>
          <w:szCs w:val="28"/>
        </w:rPr>
        <w:lastRenderedPageBreak/>
        <w:t>методическими и периодическими изданиями по всем входящим в реализуемые основные образовательные программы учебным предметам, курсам, дисциплинам (модулям).</w:t>
      </w:r>
    </w:p>
    <w:p w:rsidR="00A80F0E" w:rsidRDefault="00A80F0E" w:rsidP="00A80F0E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В соответствии со ст. 35 Закона об образовании обучающимся, осваивающим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федеральных государственных образовательных стандартов, образовательных стандартов, организациями, осуществляющими образовательную деятельность,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</w:t>
      </w:r>
    </w:p>
    <w:p w:rsidR="00A80F0E" w:rsidRDefault="00A80F0E" w:rsidP="00A80F0E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Обеспечение учебниками и учебными пособиями, а также учебно-методическими материалами, средствами обучения и воспитания организаций, осуществляющих образовательную деятельность по основным образовательным программам, в пределах федеральных государственных образовательных стандартов, образовательных стандартов осуществляется за счет бюджетных ассигнований федерального бюджета, бюджетов субъектов Российской Федерации и местных бюджетов.</w:t>
      </w:r>
    </w:p>
    <w:p w:rsidR="00A80F0E" w:rsidRPr="00097AD0" w:rsidRDefault="00A80F0E" w:rsidP="00A80F0E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В силу п.п. 6, 9 ч. 3 ст. 28 Закона об образовании к компетенции образовательной организации в установленной сфере деятельности, в частности, относятся: разработка и утверждение образовательных программ образовательной организации; определение списка учебников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а также учебных пособий, допущенных к использованию при реализации указанных образовательных программ такими организациями.</w:t>
      </w:r>
    </w:p>
    <w:p w:rsidR="00A80F0E" w:rsidRPr="00097AD0" w:rsidRDefault="00A80F0E" w:rsidP="00A80F0E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 xml:space="preserve">Приказом Министерства образования и науки Российской федерации от 06.10.2009 № 373 утвержден Федеральный государственный образовательный стандарт начального общего образования, в силу п. 27 которого организация, осуществляющая образовательную деятельность, должна быть обеспечена учебниками, учебно-методической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организации, осуществляющей образовательную деятельность, языках обучения и воспитания. Норма обеспеченности образовательной деятельности учебными изданиями определяется исходя из расчета: не менее одного учебника в печатной и (или) электронной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основной образовательной программы начального общего образования; не менее одного учебника в печатной и (или) электронной форме или учебного пособия, достаточного для освоения программы </w:t>
      </w:r>
      <w:r w:rsidRPr="00097AD0">
        <w:rPr>
          <w:sz w:val="28"/>
          <w:szCs w:val="28"/>
        </w:rPr>
        <w:lastRenderedPageBreak/>
        <w:t>учебного предмета на каждого обучающегося по каждому учебному предмету, входящему в часть, формируемую участниками образовательных отношений, учебного плана основной образовательной программы начального общего образования.</w:t>
      </w:r>
    </w:p>
    <w:p w:rsidR="00A80F0E" w:rsidRPr="00097AD0" w:rsidRDefault="00A80F0E" w:rsidP="00A80F0E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Согласно ГОСТ 7.60-2003 «Межгосударственный стандарт. Система стандартов по информации, библиотечному и издательскому делу. Издания. Основные виды. Термины и определения», утвержденный и введенный Постановлением Госстандарта России от 25.11.2003 N 331-ст учебник – это учебное издание, содержащее систематическое изложение учебной дисциплины, ее раздела, части, соответствующее учебной программе, и официально утвержденное в качестве данного вида издания; учебное пособие — это учебное издание, дополняющее или заменяющее частично или полностью учебник, официально утвержденное в качестве данного вида издания; рабочая тетрадь — учебное пособие, имеющее особый дидактический аппарат, способствующий самостоятельной работе учащегося над освоением учебного предмета; учебный комплект – это набор учебных изданий, предназначенный для определенной ступени обучения, и включающий учебник, учебное пособие, рабочую тетрадь, справочное издание.</w:t>
      </w:r>
    </w:p>
    <w:p w:rsidR="00A80F0E" w:rsidRPr="00097AD0" w:rsidRDefault="00A80F0E" w:rsidP="00A80F0E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В письме Министерства образования и науки Российской Федерации от 16.052018 N 08-1211 «Об использовании учебников и учебных пособий в образовательной деятельности» отмечено, что в соответствии с ГОСТ 7.60-2003 рабочая тетрадь является одним из видов учебных изданий</w:t>
      </w:r>
    </w:p>
    <w:p w:rsidR="00A80F0E" w:rsidRPr="00097AD0" w:rsidRDefault="00A80F0E" w:rsidP="00A80F0E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Таким образом, вопрос обеспечения обучающихся рабочими тетрадями относится к компетенции образовательной организации.</w:t>
      </w:r>
    </w:p>
    <w:p w:rsidR="006C321D" w:rsidRDefault="006C321D"/>
    <w:sectPr w:rsidR="006C321D" w:rsidSect="006C3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80F0E"/>
    <w:rsid w:val="000B3C4C"/>
    <w:rsid w:val="000F19FF"/>
    <w:rsid w:val="00164D18"/>
    <w:rsid w:val="00571D96"/>
    <w:rsid w:val="006C321D"/>
    <w:rsid w:val="00A465C7"/>
    <w:rsid w:val="00A80F0E"/>
    <w:rsid w:val="00D940F5"/>
    <w:rsid w:val="00EC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0E"/>
    <w:pPr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1059</Words>
  <Characters>6041</Characters>
  <Application>Microsoft Office Word</Application>
  <DocSecurity>0</DocSecurity>
  <Lines>50</Lines>
  <Paragraphs>14</Paragraphs>
  <ScaleCrop>false</ScaleCrop>
  <Company/>
  <LinksUpToDate>false</LinksUpToDate>
  <CharactersWithSpaces>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2019-07-09T13:33:00Z</dcterms:created>
  <dcterms:modified xsi:type="dcterms:W3CDTF">2019-07-09T13:33:00Z</dcterms:modified>
</cp:coreProperties>
</file>