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6" w:rsidRDefault="003D0306" w:rsidP="003D0306">
      <w:pPr>
        <w:pStyle w:val="ConsPlusNormal"/>
        <w:ind w:firstLine="540"/>
        <w:jc w:val="center"/>
      </w:pPr>
      <w:r>
        <w:t>РОССИЙСКАЯ ФЕДЕРАЦИЯ</w:t>
      </w:r>
    </w:p>
    <w:p w:rsidR="003D0306" w:rsidRDefault="003D0306" w:rsidP="003D0306">
      <w:pPr>
        <w:pStyle w:val="ConsPlusNormal"/>
        <w:ind w:firstLine="540"/>
      </w:pPr>
      <w:r>
        <w:t xml:space="preserve">                                                  ОРЛОВСКАЯ ОБЛАСТЬ</w:t>
      </w:r>
      <w:r>
        <w:br/>
        <w:t xml:space="preserve">                                                    МАЛОАРХАНГЕЛЬСКИЙ РАЙОН</w:t>
      </w:r>
    </w:p>
    <w:p w:rsidR="003D0306" w:rsidRDefault="003D0306" w:rsidP="003D0306">
      <w:pPr>
        <w:pStyle w:val="ConsPlusNormal"/>
        <w:ind w:firstLine="540"/>
        <w:jc w:val="center"/>
      </w:pPr>
      <w:r>
        <w:t>АДМИНИСТРАЦИЯ ГУБКИНСКОГО  СЕЛЬСКОГО ПОСЕЛЕНИЯ</w:t>
      </w:r>
    </w:p>
    <w:p w:rsidR="003D0306" w:rsidRDefault="003D0306" w:rsidP="003D0306">
      <w:pPr>
        <w:pStyle w:val="ConsPlusNormal"/>
        <w:ind w:firstLine="540"/>
        <w:jc w:val="center"/>
      </w:pPr>
    </w:p>
    <w:p w:rsidR="003D0306" w:rsidRDefault="003D0306" w:rsidP="003D0306">
      <w:pPr>
        <w:pStyle w:val="ConsPlusNormal"/>
        <w:ind w:firstLine="540"/>
        <w:jc w:val="center"/>
      </w:pPr>
      <w:r>
        <w:t>ПОСТАНОВЛЕНИЕ</w:t>
      </w:r>
    </w:p>
    <w:p w:rsidR="003D0306" w:rsidRDefault="003D0306" w:rsidP="003D0306">
      <w:pPr>
        <w:pStyle w:val="ConsPlusNormal"/>
        <w:ind w:firstLine="540"/>
        <w:jc w:val="both"/>
      </w:pPr>
    </w:p>
    <w:p w:rsidR="003D0306" w:rsidRDefault="003D0306" w:rsidP="003D0306">
      <w:pPr>
        <w:pStyle w:val="ConsPlusNormal"/>
        <w:ind w:firstLine="540"/>
        <w:jc w:val="both"/>
      </w:pPr>
      <w:r>
        <w:t xml:space="preserve">От </w:t>
      </w:r>
      <w:bookmarkStart w:id="0" w:name="_GoBack"/>
      <w:bookmarkEnd w:id="0"/>
      <w:r w:rsidR="002D563B">
        <w:t xml:space="preserve"> 18 марта </w:t>
      </w:r>
      <w:r>
        <w:t xml:space="preserve">   2020 года                                                                 №</w:t>
      </w:r>
      <w:r w:rsidR="002D563B">
        <w:t xml:space="preserve"> 15</w:t>
      </w:r>
      <w:r>
        <w:t xml:space="preserve"> </w:t>
      </w:r>
    </w:p>
    <w:p w:rsidR="003D0306" w:rsidRDefault="003D0306" w:rsidP="003D0306">
      <w:pPr>
        <w:pStyle w:val="ConsPlusNormal"/>
        <w:ind w:firstLine="540"/>
        <w:jc w:val="both"/>
      </w:pPr>
      <w:r>
        <w:t xml:space="preserve">с. </w:t>
      </w:r>
      <w:proofErr w:type="spellStart"/>
      <w:r>
        <w:t>Губкино</w:t>
      </w:r>
      <w:proofErr w:type="spellEnd"/>
      <w:r>
        <w:t xml:space="preserve"> </w:t>
      </w:r>
    </w:p>
    <w:p w:rsidR="00BF0C02" w:rsidRDefault="00BF0C02" w:rsidP="00A41474">
      <w:pPr>
        <w:widowControl w:val="0"/>
        <w:autoSpaceDE w:val="0"/>
        <w:autoSpaceDN w:val="0"/>
        <w:adjustRightInd w:val="0"/>
        <w:spacing w:line="254" w:lineRule="exact"/>
        <w:ind w:right="14"/>
        <w:rPr>
          <w:sz w:val="28"/>
          <w:szCs w:val="28"/>
        </w:rPr>
      </w:pPr>
    </w:p>
    <w:p w:rsidR="00BF0C02" w:rsidRPr="00A27D30" w:rsidRDefault="00BF0C02" w:rsidP="00A41474">
      <w:pPr>
        <w:widowControl w:val="0"/>
        <w:autoSpaceDE w:val="0"/>
        <w:autoSpaceDN w:val="0"/>
        <w:adjustRightInd w:val="0"/>
        <w:spacing w:line="254" w:lineRule="exact"/>
        <w:ind w:right="14"/>
        <w:rPr>
          <w:sz w:val="28"/>
          <w:szCs w:val="28"/>
        </w:rPr>
      </w:pPr>
    </w:p>
    <w:p w:rsidR="00A41474" w:rsidRPr="00BF0C02" w:rsidRDefault="00A41474" w:rsidP="00BF0C02">
      <w:pPr>
        <w:spacing w:line="276" w:lineRule="auto"/>
        <w:ind w:firstLine="709"/>
        <w:jc w:val="both"/>
      </w:pPr>
      <w:r w:rsidRPr="00BF0C02">
        <w:t xml:space="preserve">Об утверждении Порядка осуществления </w:t>
      </w:r>
    </w:p>
    <w:p w:rsidR="00A41474" w:rsidRPr="00BF0C02" w:rsidRDefault="00A41474" w:rsidP="00BF0C02">
      <w:pPr>
        <w:spacing w:line="276" w:lineRule="auto"/>
        <w:ind w:firstLine="709"/>
        <w:jc w:val="both"/>
      </w:pPr>
      <w:r w:rsidRPr="00BF0C02">
        <w:t xml:space="preserve">антикоррупционного мониторинга </w:t>
      </w:r>
    </w:p>
    <w:p w:rsidR="00A41474" w:rsidRPr="00BF0C02" w:rsidRDefault="00A41474" w:rsidP="00BF0C02">
      <w:pPr>
        <w:spacing w:line="276" w:lineRule="auto"/>
        <w:ind w:firstLine="709"/>
        <w:jc w:val="both"/>
      </w:pPr>
      <w:r w:rsidRPr="00BF0C02">
        <w:t>на территории Губкинского сельского поселения</w:t>
      </w:r>
    </w:p>
    <w:p w:rsidR="007C51A5" w:rsidRPr="00BF0C02" w:rsidRDefault="007C51A5" w:rsidP="001A3280">
      <w:pPr>
        <w:spacing w:line="276" w:lineRule="auto"/>
        <w:jc w:val="both"/>
      </w:pPr>
    </w:p>
    <w:p w:rsidR="00FD3611" w:rsidRPr="00BF0C02" w:rsidRDefault="007C51A5" w:rsidP="00BF0C02">
      <w:pPr>
        <w:spacing w:line="276" w:lineRule="auto"/>
        <w:ind w:firstLine="709"/>
        <w:jc w:val="both"/>
      </w:pPr>
      <w:r w:rsidRPr="00BF0C02">
        <w:t>В соответствии с Федеральным</w:t>
      </w:r>
      <w:r w:rsidR="00C52DA4" w:rsidRPr="00BF0C02">
        <w:t>и</w:t>
      </w:r>
      <w:r w:rsidRPr="00BF0C02">
        <w:t xml:space="preserve"> закон</w:t>
      </w:r>
      <w:r w:rsidR="00C52DA4" w:rsidRPr="00BF0C02">
        <w:t>ами</w:t>
      </w:r>
      <w:r w:rsidRPr="00BF0C02">
        <w:t xml:space="preserve"> от 25 декабря 2008  № 273-ФЗ «О против</w:t>
      </w:r>
      <w:r w:rsidR="00C52DA4" w:rsidRPr="00BF0C02">
        <w:t xml:space="preserve">одействии коррупции», </w:t>
      </w:r>
      <w:r w:rsidRPr="00BF0C02"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644FBB" w:rsidRPr="00BF0C02">
        <w:t xml:space="preserve">Уставом Губкинского сельского поселения, в целях обеспечения комплексного анализа коррупционных проявлений и коррупционных факторов, своевременного пресечения коррупционных проявлений, устранения причин и условий, способствующих их совершению, оценки эффективности мер по реализации антикоррупционной политики </w:t>
      </w:r>
      <w:r w:rsidR="00FD3611" w:rsidRPr="00BF0C02">
        <w:t>ПОСТАНОВЛЯЮ</w:t>
      </w:r>
      <w:r w:rsidRPr="00BF0C02">
        <w:t>:</w:t>
      </w:r>
    </w:p>
    <w:p w:rsidR="007C51A5" w:rsidRPr="00BF0C02" w:rsidRDefault="007C51A5" w:rsidP="00BF0C02">
      <w:pPr>
        <w:spacing w:line="276" w:lineRule="auto"/>
        <w:ind w:firstLine="709"/>
        <w:jc w:val="both"/>
      </w:pPr>
      <w:r w:rsidRPr="00BF0C02">
        <w:t xml:space="preserve">1. Утвердить Порядок осуществления антикоррупционного мониторинга на территории </w:t>
      </w:r>
      <w:r w:rsidR="00FD3611" w:rsidRPr="00BF0C02">
        <w:t>Губкинского сельского поселения</w:t>
      </w:r>
      <w:r w:rsidR="003C1528" w:rsidRPr="00BF0C02">
        <w:t xml:space="preserve"> согласно приложению.</w:t>
      </w:r>
    </w:p>
    <w:p w:rsidR="003C1528" w:rsidRPr="00BF0C02" w:rsidRDefault="00FD3611" w:rsidP="00BF0C02">
      <w:pPr>
        <w:spacing w:line="276" w:lineRule="auto"/>
        <w:ind w:firstLine="709"/>
        <w:jc w:val="both"/>
      </w:pPr>
      <w:r w:rsidRPr="00BF0C02">
        <w:t>2. Настоящее постановление обнародовать.</w:t>
      </w:r>
    </w:p>
    <w:p w:rsidR="007C51A5" w:rsidRPr="00BF0C02" w:rsidRDefault="007C51A5" w:rsidP="00BF0C02">
      <w:pPr>
        <w:spacing w:line="276" w:lineRule="auto"/>
        <w:ind w:firstLine="709"/>
        <w:jc w:val="both"/>
      </w:pPr>
    </w:p>
    <w:p w:rsidR="007C51A5" w:rsidRPr="00BF0C02" w:rsidRDefault="007C51A5" w:rsidP="00BF0C02">
      <w:pPr>
        <w:spacing w:line="276" w:lineRule="auto"/>
        <w:ind w:firstLine="709"/>
        <w:jc w:val="both"/>
      </w:pPr>
    </w:p>
    <w:p w:rsidR="00A27D30" w:rsidRPr="00BF0C02" w:rsidRDefault="00A27D30" w:rsidP="00BF0C02">
      <w:pPr>
        <w:spacing w:line="276" w:lineRule="auto"/>
        <w:ind w:firstLine="709"/>
        <w:jc w:val="both"/>
      </w:pPr>
      <w:r w:rsidRPr="00BF0C02">
        <w:t>Глава Губкинского</w:t>
      </w:r>
    </w:p>
    <w:p w:rsidR="00A27D30" w:rsidRPr="00BF0C02" w:rsidRDefault="00A27D30" w:rsidP="00BF0C02">
      <w:pPr>
        <w:spacing w:line="276" w:lineRule="auto"/>
        <w:ind w:firstLine="709"/>
        <w:jc w:val="both"/>
      </w:pPr>
      <w:r w:rsidRPr="00BF0C02">
        <w:t>сельского поселения                                                     О.Е. Щукина</w:t>
      </w:r>
    </w:p>
    <w:p w:rsidR="00A27D30" w:rsidRPr="00BF0C02" w:rsidRDefault="00A27D30" w:rsidP="00BF0C02">
      <w:pPr>
        <w:ind w:firstLine="709"/>
        <w:jc w:val="both"/>
      </w:pPr>
    </w:p>
    <w:p w:rsidR="00A27D30" w:rsidRDefault="00A27D30" w:rsidP="00A27D30">
      <w:pPr>
        <w:rPr>
          <w:sz w:val="28"/>
          <w:szCs w:val="28"/>
        </w:rPr>
      </w:pPr>
      <w:r>
        <w:t xml:space="preserve"> </w:t>
      </w:r>
    </w:p>
    <w:p w:rsidR="00A27D30" w:rsidRDefault="00A27D30" w:rsidP="00A27D30">
      <w:pPr>
        <w:ind w:firstLine="708"/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Pr="003D7897" w:rsidRDefault="00A27D30" w:rsidP="00A27D30">
      <w:pPr>
        <w:rPr>
          <w:sz w:val="28"/>
          <w:szCs w:val="28"/>
        </w:rPr>
      </w:pPr>
    </w:p>
    <w:p w:rsidR="00A27D30" w:rsidRDefault="00A27D30" w:rsidP="00A27D30">
      <w:pPr>
        <w:rPr>
          <w:sz w:val="28"/>
          <w:szCs w:val="28"/>
        </w:rPr>
      </w:pPr>
    </w:p>
    <w:p w:rsidR="003D0306" w:rsidRDefault="003D0306" w:rsidP="00A27D30">
      <w:pPr>
        <w:rPr>
          <w:sz w:val="28"/>
          <w:szCs w:val="28"/>
        </w:rPr>
      </w:pPr>
    </w:p>
    <w:p w:rsidR="003D0306" w:rsidRDefault="003D0306" w:rsidP="00A27D30">
      <w:pPr>
        <w:rPr>
          <w:sz w:val="28"/>
          <w:szCs w:val="28"/>
        </w:rPr>
      </w:pPr>
    </w:p>
    <w:p w:rsidR="003D0306" w:rsidRDefault="003D0306" w:rsidP="00A27D30">
      <w:pPr>
        <w:rPr>
          <w:sz w:val="28"/>
          <w:szCs w:val="28"/>
        </w:rPr>
      </w:pPr>
    </w:p>
    <w:p w:rsidR="003D0306" w:rsidRDefault="003D0306" w:rsidP="00A27D30">
      <w:pPr>
        <w:rPr>
          <w:sz w:val="28"/>
          <w:szCs w:val="28"/>
        </w:rPr>
      </w:pPr>
    </w:p>
    <w:p w:rsidR="003D0306" w:rsidRDefault="003D0306" w:rsidP="00A27D30">
      <w:pPr>
        <w:rPr>
          <w:sz w:val="28"/>
          <w:szCs w:val="28"/>
        </w:rPr>
      </w:pPr>
    </w:p>
    <w:p w:rsidR="003D0306" w:rsidRDefault="003D0306" w:rsidP="00A27D30">
      <w:pPr>
        <w:rPr>
          <w:sz w:val="28"/>
          <w:szCs w:val="28"/>
        </w:rPr>
      </w:pPr>
    </w:p>
    <w:p w:rsidR="003D0306" w:rsidRPr="003D7897" w:rsidRDefault="003D0306" w:rsidP="00A27D30">
      <w:pPr>
        <w:rPr>
          <w:sz w:val="28"/>
          <w:szCs w:val="28"/>
        </w:rPr>
      </w:pPr>
    </w:p>
    <w:p w:rsidR="00A27D30" w:rsidRDefault="00A27D30" w:rsidP="00A27D30">
      <w:pPr>
        <w:pStyle w:val="ConsPlusNormal"/>
        <w:jc w:val="right"/>
        <w:outlineLvl w:val="0"/>
        <w:rPr>
          <w:sz w:val="28"/>
          <w:szCs w:val="28"/>
        </w:rPr>
      </w:pPr>
    </w:p>
    <w:p w:rsidR="00A27D30" w:rsidRPr="006672C5" w:rsidRDefault="00A27D30" w:rsidP="00A27D30">
      <w:pPr>
        <w:pStyle w:val="ConsPlusNormal"/>
        <w:ind w:firstLine="5812"/>
        <w:outlineLvl w:val="0"/>
      </w:pPr>
      <w:r w:rsidRPr="006672C5">
        <w:t xml:space="preserve">Приложение </w:t>
      </w:r>
    </w:p>
    <w:p w:rsidR="00A27D30" w:rsidRPr="006672C5" w:rsidRDefault="00A27D30" w:rsidP="00A27D30">
      <w:pPr>
        <w:pStyle w:val="ConsPlusNormal"/>
        <w:ind w:firstLine="5812"/>
      </w:pPr>
      <w:r w:rsidRPr="006672C5">
        <w:t xml:space="preserve">к постановлению администрации </w:t>
      </w:r>
    </w:p>
    <w:p w:rsidR="00A27D30" w:rsidRPr="006672C5" w:rsidRDefault="00A27D30" w:rsidP="00A27D30">
      <w:pPr>
        <w:pStyle w:val="ConsPlusNormal"/>
        <w:ind w:firstLine="5812"/>
      </w:pPr>
      <w:r>
        <w:t>сельского поселения</w:t>
      </w:r>
    </w:p>
    <w:p w:rsidR="00A27D30" w:rsidRPr="006672C5" w:rsidRDefault="00A27D30" w:rsidP="00A27D30">
      <w:pPr>
        <w:pStyle w:val="ConsPlusNormal"/>
        <w:tabs>
          <w:tab w:val="center" w:pos="7583"/>
        </w:tabs>
        <w:ind w:firstLine="5812"/>
      </w:pPr>
      <w:r w:rsidRPr="006672C5">
        <w:t xml:space="preserve">от </w:t>
      </w:r>
      <w:r w:rsidR="002D563B">
        <w:t xml:space="preserve">  18.03.2020   </w:t>
      </w:r>
      <w:r>
        <w:t>№</w:t>
      </w:r>
      <w:r w:rsidR="002D563B">
        <w:t xml:space="preserve"> 15</w:t>
      </w:r>
    </w:p>
    <w:p w:rsidR="009330ED" w:rsidRDefault="009330ED" w:rsidP="009330ED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:rsidR="00186142" w:rsidRDefault="00186142" w:rsidP="00703833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:rsidR="009330ED" w:rsidRPr="00667C1D" w:rsidRDefault="00703833" w:rsidP="00703833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  <w:r w:rsidRPr="00667C1D">
        <w:rPr>
          <w:b/>
          <w:bCs/>
          <w:color w:val="000000"/>
          <w:spacing w:val="9"/>
          <w:szCs w:val="24"/>
        </w:rPr>
        <w:t>ПОРЯДОК</w:t>
      </w:r>
    </w:p>
    <w:p w:rsidR="009330ED" w:rsidRPr="00703833" w:rsidRDefault="009330ED" w:rsidP="00703833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  <w:r w:rsidRPr="00703833">
        <w:rPr>
          <w:b/>
          <w:bCs/>
          <w:color w:val="000000"/>
          <w:spacing w:val="9"/>
          <w:szCs w:val="24"/>
        </w:rPr>
        <w:t xml:space="preserve">проведения антикоррупционного мониторинга </w:t>
      </w:r>
    </w:p>
    <w:p w:rsidR="009330ED" w:rsidRPr="00703833" w:rsidRDefault="009330ED" w:rsidP="00703833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  <w:r w:rsidRPr="00703833">
        <w:rPr>
          <w:b/>
          <w:bCs/>
          <w:color w:val="000000"/>
          <w:spacing w:val="9"/>
          <w:szCs w:val="24"/>
        </w:rPr>
        <w:t>на террит</w:t>
      </w:r>
      <w:r w:rsidR="007C51A5">
        <w:rPr>
          <w:b/>
          <w:bCs/>
          <w:color w:val="000000"/>
          <w:spacing w:val="9"/>
          <w:szCs w:val="24"/>
        </w:rPr>
        <w:t xml:space="preserve">ории </w:t>
      </w:r>
      <w:r w:rsidR="007F2805">
        <w:rPr>
          <w:b/>
          <w:bCs/>
          <w:color w:val="000000"/>
          <w:spacing w:val="9"/>
          <w:szCs w:val="24"/>
        </w:rPr>
        <w:t>Губкинского сельского поселения</w:t>
      </w:r>
    </w:p>
    <w:p w:rsidR="009330ED" w:rsidRDefault="009330ED" w:rsidP="009330ED">
      <w:pPr>
        <w:shd w:val="clear" w:color="auto" w:fill="FFFFFF"/>
        <w:ind w:firstLine="1021"/>
        <w:jc w:val="center"/>
        <w:rPr>
          <w:b/>
          <w:bCs/>
          <w:color w:val="000000"/>
          <w:spacing w:val="9"/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267222" w:rsidP="00F92801">
      <w:pPr>
        <w:pStyle w:val="1"/>
        <w:ind w:firstLine="284"/>
        <w:rPr>
          <w:rFonts w:ascii="Arial" w:hAnsi="Arial" w:cs="Arial"/>
          <w:b w:val="0"/>
          <w:color w:val="000000"/>
          <w:sz w:val="20"/>
        </w:rPr>
      </w:pPr>
      <w:bookmarkStart w:id="1" w:name="sub_1010"/>
      <w:r>
        <w:rPr>
          <w:b w:val="0"/>
          <w:bCs/>
          <w:sz w:val="24"/>
          <w:szCs w:val="24"/>
        </w:rPr>
        <w:t>1</w:t>
      </w:r>
      <w:r w:rsidR="00F92801">
        <w:rPr>
          <w:b w:val="0"/>
          <w:bCs/>
          <w:sz w:val="24"/>
          <w:szCs w:val="24"/>
        </w:rPr>
        <w:t>. Общие положения</w:t>
      </w:r>
      <w:bookmarkEnd w:id="1"/>
    </w:p>
    <w:p w:rsidR="003E5E79" w:rsidRPr="00C4166F" w:rsidRDefault="00267222" w:rsidP="003E5E79">
      <w:pPr>
        <w:ind w:firstLine="709"/>
        <w:jc w:val="both"/>
        <w:rPr>
          <w:color w:val="000000"/>
          <w:szCs w:val="24"/>
        </w:rPr>
      </w:pPr>
      <w:bookmarkStart w:id="2" w:name="sub_1011"/>
      <w:r>
        <w:t>1.</w:t>
      </w:r>
      <w:r w:rsidR="00F92801" w:rsidRPr="00F92801">
        <w:t xml:space="preserve">1. Настоящий Порядок проведения антикоррупционного мониторинга на территории </w:t>
      </w:r>
      <w:r w:rsidR="00F92801">
        <w:t xml:space="preserve">Губкинского </w:t>
      </w:r>
      <w:r w:rsidR="00F92801" w:rsidRPr="00F92801">
        <w:t xml:space="preserve">сельского поселения </w:t>
      </w:r>
      <w:r w:rsidR="00F92801">
        <w:t xml:space="preserve">(далее - порядок) </w:t>
      </w:r>
      <w:bookmarkStart w:id="3" w:name="sub_1012"/>
      <w:bookmarkEnd w:id="2"/>
      <w:r w:rsidR="003E5E79" w:rsidRPr="00F92801">
        <w:t>разработан в соответствии с </w:t>
      </w:r>
      <w:r w:rsidR="003E5E79" w:rsidRPr="00AB119C">
        <w:rPr>
          <w:color w:val="000000"/>
          <w:szCs w:val="24"/>
        </w:rPr>
        <w:t xml:space="preserve"> Федеральным</w:t>
      </w:r>
      <w:r w:rsidR="003E5E79">
        <w:rPr>
          <w:color w:val="000000"/>
          <w:szCs w:val="24"/>
        </w:rPr>
        <w:t>и</w:t>
      </w:r>
      <w:r w:rsidR="003E5E79" w:rsidRPr="00AB119C">
        <w:rPr>
          <w:color w:val="000000"/>
          <w:szCs w:val="24"/>
        </w:rPr>
        <w:t xml:space="preserve"> закон</w:t>
      </w:r>
      <w:r w:rsidR="003E5E79">
        <w:rPr>
          <w:color w:val="000000"/>
          <w:szCs w:val="24"/>
        </w:rPr>
        <w:t>ами</w:t>
      </w:r>
      <w:r w:rsidR="003E5E79" w:rsidRPr="00AB119C">
        <w:rPr>
          <w:color w:val="000000"/>
          <w:szCs w:val="24"/>
        </w:rPr>
        <w:t xml:space="preserve"> от 25.12.2008 № 273-ФЗ «О противодействии коррупции», от 02.03.2007 № 25-ФЗ «О муниципальной </w:t>
      </w:r>
      <w:r w:rsidR="003E5E79">
        <w:rPr>
          <w:color w:val="000000"/>
          <w:szCs w:val="24"/>
        </w:rPr>
        <w:t xml:space="preserve">службе в Российской Федерации» </w:t>
      </w:r>
      <w:r w:rsidR="003E5E79" w:rsidRPr="00AB119C">
        <w:rPr>
          <w:color w:val="000000"/>
          <w:szCs w:val="24"/>
        </w:rPr>
        <w:t xml:space="preserve">и определяет порядок осуществления антикоррупционного мониторинга на территории </w:t>
      </w:r>
      <w:r w:rsidR="003E5E79" w:rsidRPr="00C4166F">
        <w:rPr>
          <w:color w:val="000000"/>
          <w:szCs w:val="24"/>
        </w:rPr>
        <w:t>Губкинского сельского поселения</w:t>
      </w:r>
      <w:r w:rsidR="003E5E79">
        <w:rPr>
          <w:color w:val="000000"/>
          <w:szCs w:val="24"/>
        </w:rPr>
        <w:t xml:space="preserve"> (далее – поселение).</w:t>
      </w:r>
      <w:r w:rsidR="003E5E79" w:rsidRPr="00AB119C">
        <w:rPr>
          <w:color w:val="000000"/>
          <w:szCs w:val="24"/>
        </w:rPr>
        <w:t xml:space="preserve"> </w:t>
      </w:r>
    </w:p>
    <w:p w:rsidR="00032F89" w:rsidRPr="00974CF1" w:rsidRDefault="00267222" w:rsidP="00974CF1">
      <w:pPr>
        <w:ind w:firstLine="709"/>
        <w:jc w:val="both"/>
        <w:rPr>
          <w:color w:val="000000"/>
          <w:szCs w:val="24"/>
        </w:rPr>
      </w:pPr>
      <w:bookmarkStart w:id="4" w:name="sub_1013"/>
      <w:bookmarkEnd w:id="3"/>
      <w:r w:rsidRPr="00974CF1">
        <w:rPr>
          <w:color w:val="000000"/>
          <w:szCs w:val="24"/>
        </w:rPr>
        <w:t>1.</w:t>
      </w:r>
      <w:r w:rsidR="003E5E79" w:rsidRPr="00974CF1">
        <w:rPr>
          <w:color w:val="000000"/>
          <w:szCs w:val="24"/>
        </w:rPr>
        <w:t>2</w:t>
      </w:r>
      <w:r w:rsidR="00F92801" w:rsidRPr="00974CF1">
        <w:rPr>
          <w:color w:val="000000"/>
          <w:szCs w:val="24"/>
        </w:rPr>
        <w:t>.</w:t>
      </w:r>
      <w:r w:rsidR="005859C9" w:rsidRPr="00974CF1">
        <w:rPr>
          <w:color w:val="000000"/>
          <w:szCs w:val="24"/>
        </w:rPr>
        <w:t xml:space="preserve"> </w:t>
      </w:r>
      <w:bookmarkStart w:id="5" w:name="sub_1014"/>
      <w:bookmarkEnd w:id="4"/>
      <w:bookmarkEnd w:id="5"/>
      <w:r w:rsidR="00032F89" w:rsidRPr="00974CF1">
        <w:rPr>
          <w:color w:val="000000"/>
          <w:szCs w:val="24"/>
        </w:rPr>
        <w:t>Антикоррупционный мониторинг проводится комиссией по противодействию коррупции в Губкинском сельском поселении (далее - Комиссия) по мере необходимости, но не реже 1 раза в год. Решение о проведении антикоррупционного мониторинга принимает Комиссия.</w:t>
      </w:r>
    </w:p>
    <w:p w:rsidR="00032F89" w:rsidRDefault="00534A5C" w:rsidP="00032F89">
      <w:pPr>
        <w:ind w:firstLine="709"/>
        <w:jc w:val="both"/>
      </w:pPr>
      <w:r>
        <w:t>1.3</w:t>
      </w:r>
      <w:r w:rsidR="00032F89" w:rsidRPr="00186142">
        <w:t xml:space="preserve">. Комиссия при проведении антикоррупционного мониторинга вправе запрашивать в установленном порядке у органов местного самоуправления </w:t>
      </w:r>
      <w:r w:rsidR="00032F89">
        <w:t xml:space="preserve"> </w:t>
      </w:r>
      <w:r w:rsidR="00032F89" w:rsidRPr="00186142">
        <w:t xml:space="preserve"> поселения, средств массовой информации, территориальных органов федеральных органов исполнительной власти, правоохранительных органов необходимые документы и материалы. </w:t>
      </w:r>
    </w:p>
    <w:p w:rsidR="00032F89" w:rsidRDefault="00534A5C" w:rsidP="00032F89">
      <w:pPr>
        <w:ind w:firstLine="709"/>
        <w:jc w:val="both"/>
      </w:pPr>
      <w:r>
        <w:t>1.4</w:t>
      </w:r>
      <w:r w:rsidR="00032F89" w:rsidRPr="00186142">
        <w:t>. В целях осуществления антикоррупционного мониторинга Комиссия создает рабочую группу по вопросам осуществления мониторинга из числа членов Комиссии, а также из числа представителей органов местного самоуправления, общественных, государственных и иных организаций, правоохранительных органов.</w:t>
      </w:r>
    </w:p>
    <w:p w:rsidR="00F92801" w:rsidRDefault="00F92801" w:rsidP="00534A5C">
      <w:pPr>
        <w:jc w:val="both"/>
      </w:pPr>
      <w:bookmarkStart w:id="6" w:name="sub_1020"/>
    </w:p>
    <w:p w:rsidR="00F92801" w:rsidRPr="00F92801" w:rsidRDefault="00267222" w:rsidP="00BC48FB">
      <w:pPr>
        <w:ind w:firstLine="709"/>
        <w:jc w:val="center"/>
      </w:pPr>
      <w:r>
        <w:t>2</w:t>
      </w:r>
      <w:r w:rsidR="00F92801" w:rsidRPr="00F92801">
        <w:t>. Цели и задачи антикоррупционного мониторинга</w:t>
      </w:r>
      <w:bookmarkEnd w:id="6"/>
    </w:p>
    <w:p w:rsidR="00BC48FB" w:rsidRDefault="00BC48FB" w:rsidP="00F92801">
      <w:pPr>
        <w:ind w:firstLine="709"/>
        <w:jc w:val="both"/>
      </w:pPr>
      <w:bookmarkStart w:id="7" w:name="sub_1021"/>
    </w:p>
    <w:p w:rsidR="00F92801" w:rsidRDefault="00267222" w:rsidP="00F92801">
      <w:pPr>
        <w:ind w:firstLine="709"/>
        <w:jc w:val="both"/>
      </w:pPr>
      <w:r>
        <w:t>2.</w:t>
      </w:r>
      <w:r w:rsidR="00F92801" w:rsidRPr="00F92801">
        <w:t>1. Целями антикоррупционного мониторинга являются:</w:t>
      </w:r>
      <w:bookmarkEnd w:id="7"/>
    </w:p>
    <w:p w:rsidR="00F92801" w:rsidRDefault="00F92801" w:rsidP="00F92801">
      <w:pPr>
        <w:ind w:firstLine="709"/>
        <w:jc w:val="both"/>
      </w:pPr>
      <w:r w:rsidRPr="00F92801">
        <w:t>-     своевреме</w:t>
      </w:r>
      <w:r>
        <w:t>нное приведение правовых актов а</w:t>
      </w:r>
      <w:r w:rsidRPr="00F92801">
        <w:t xml:space="preserve">дминистрации </w:t>
      </w:r>
      <w:r>
        <w:t xml:space="preserve">Губкинского </w:t>
      </w:r>
      <w:r w:rsidRPr="00F92801">
        <w:t>сельского поселения в соответствие с законодательством Российской Федерации;</w:t>
      </w:r>
    </w:p>
    <w:p w:rsidR="00F92801" w:rsidRDefault="00F92801" w:rsidP="00F92801">
      <w:pPr>
        <w:ind w:firstLine="709"/>
        <w:jc w:val="both"/>
      </w:pPr>
      <w:r w:rsidRPr="00F92801">
        <w:t>-     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5C1D62" w:rsidRDefault="00F92801" w:rsidP="00F92801">
      <w:pPr>
        <w:ind w:firstLine="709"/>
        <w:jc w:val="both"/>
      </w:pPr>
      <w:r w:rsidRPr="00F92801">
        <w:t>-     обеспечение оценки эффективности мер, реализуемых посредством программ (планов) противодействия коррупции.</w:t>
      </w:r>
      <w:bookmarkStart w:id="8" w:name="sub_1022"/>
    </w:p>
    <w:p w:rsidR="005C1D62" w:rsidRDefault="00267222" w:rsidP="00F92801">
      <w:pPr>
        <w:ind w:firstLine="709"/>
        <w:jc w:val="both"/>
      </w:pPr>
      <w:r>
        <w:t>2.</w:t>
      </w:r>
      <w:r w:rsidR="00F92801" w:rsidRPr="00F92801">
        <w:t>2. Задачами антикоррупционного мониторинга являются:</w:t>
      </w:r>
      <w:bookmarkEnd w:id="8"/>
    </w:p>
    <w:p w:rsidR="005C1D62" w:rsidRDefault="00F92801" w:rsidP="00F92801">
      <w:pPr>
        <w:ind w:firstLine="709"/>
        <w:jc w:val="both"/>
      </w:pPr>
      <w:r w:rsidRPr="00F92801">
        <w:t>-     определение сфер деятельности с высокими коррупционными рисками;</w:t>
      </w:r>
    </w:p>
    <w:p w:rsidR="005C1D62" w:rsidRDefault="00F92801" w:rsidP="00F92801">
      <w:pPr>
        <w:ind w:firstLine="709"/>
        <w:jc w:val="both"/>
      </w:pPr>
      <w:r w:rsidRPr="00F92801">
        <w:t>-     выявление причин и условий, способствующих коррупционным проявлениям</w:t>
      </w:r>
    </w:p>
    <w:p w:rsidR="00AC556B" w:rsidRDefault="00F92801" w:rsidP="00F92801">
      <w:pPr>
        <w:ind w:firstLine="709"/>
        <w:jc w:val="both"/>
      </w:pPr>
      <w:r w:rsidRPr="00F92801">
        <w:t xml:space="preserve">-     оценка влияния реализации антикоррупционных мер на коррупционную обстановку в </w:t>
      </w:r>
      <w:r w:rsidR="00AC556B">
        <w:t>поселении</w:t>
      </w:r>
      <w:r w:rsidRPr="00F92801">
        <w:t>;</w:t>
      </w:r>
    </w:p>
    <w:p w:rsidR="00AC556B" w:rsidRDefault="00F92801" w:rsidP="00F92801">
      <w:pPr>
        <w:ind w:firstLine="709"/>
        <w:jc w:val="both"/>
      </w:pPr>
      <w:r w:rsidRPr="00F92801">
        <w:t>-     выявление клю</w:t>
      </w:r>
      <w:r w:rsidR="00AC556B">
        <w:t>чевых направлений деятельности а</w:t>
      </w:r>
      <w:r w:rsidRPr="00F92801">
        <w:t xml:space="preserve">дминистрации поселения по противодействию коррупции, упреждению возможностей возникновения </w:t>
      </w:r>
      <w:r w:rsidRPr="00F92801">
        <w:lastRenderedPageBreak/>
        <w:t>коррупциогенных факторов и формированию антикоррупционного общественного мнения;</w:t>
      </w:r>
    </w:p>
    <w:p w:rsidR="00130C73" w:rsidRDefault="00F92801" w:rsidP="00F92801">
      <w:pPr>
        <w:ind w:firstLine="709"/>
        <w:jc w:val="both"/>
      </w:pPr>
      <w:r w:rsidRPr="00F92801">
        <w:t>-     прогнозирование возможного изменения коррупционной обстановки в зависимости от тенденций социально-экономической и общественно</w:t>
      </w:r>
      <w:r w:rsidR="00130C73">
        <w:t xml:space="preserve"> </w:t>
      </w:r>
      <w:r w:rsidRPr="00F92801">
        <w:t xml:space="preserve">- политической ситуации в </w:t>
      </w:r>
      <w:r w:rsidR="00130C73">
        <w:t>воселении</w:t>
      </w:r>
      <w:r w:rsidRPr="00F92801">
        <w:t>;</w:t>
      </w:r>
    </w:p>
    <w:p w:rsidR="00F92801" w:rsidRPr="00F92801" w:rsidRDefault="00F92801" w:rsidP="00F92801">
      <w:pPr>
        <w:ind w:firstLine="709"/>
        <w:jc w:val="both"/>
      </w:pPr>
      <w:r w:rsidRPr="00F92801">
        <w:t xml:space="preserve">-     информирование населения о реальном состоянии дел, связанных с деятельностью по противодействию коррупции в </w:t>
      </w:r>
      <w:r w:rsidR="00130C73">
        <w:t>поселении</w:t>
      </w:r>
      <w:r w:rsidRPr="00F92801">
        <w:t>. </w:t>
      </w:r>
    </w:p>
    <w:p w:rsidR="00130C73" w:rsidRDefault="00130C73" w:rsidP="00F92801">
      <w:pPr>
        <w:ind w:firstLine="709"/>
        <w:jc w:val="both"/>
      </w:pPr>
      <w:bookmarkStart w:id="9" w:name="sub_1030"/>
    </w:p>
    <w:p w:rsidR="00F92801" w:rsidRPr="00F92801" w:rsidRDefault="00267222" w:rsidP="00BC48FB">
      <w:pPr>
        <w:ind w:firstLine="709"/>
        <w:jc w:val="center"/>
      </w:pPr>
      <w:r>
        <w:t>3</w:t>
      </w:r>
      <w:r w:rsidR="00F92801" w:rsidRPr="00F92801">
        <w:t>. Основные этапы антикоррупционного мониторинга</w:t>
      </w:r>
      <w:bookmarkEnd w:id="9"/>
    </w:p>
    <w:p w:rsidR="00130C73" w:rsidRDefault="00130C73" w:rsidP="00F92801">
      <w:pPr>
        <w:ind w:firstLine="709"/>
        <w:jc w:val="both"/>
      </w:pPr>
    </w:p>
    <w:p w:rsidR="00130C73" w:rsidRDefault="00F92801" w:rsidP="00F92801">
      <w:pPr>
        <w:ind w:firstLine="709"/>
        <w:jc w:val="both"/>
      </w:pPr>
      <w:r w:rsidRPr="00F92801">
        <w:t>Антикоррупционный мониторинг включает следующие этапы:</w:t>
      </w:r>
      <w:bookmarkStart w:id="10" w:name="sub_1031"/>
    </w:p>
    <w:p w:rsidR="009F275D" w:rsidRDefault="00267222" w:rsidP="00F92801">
      <w:pPr>
        <w:ind w:firstLine="709"/>
        <w:jc w:val="both"/>
      </w:pPr>
      <w:r>
        <w:t>1)</w:t>
      </w:r>
      <w:r w:rsidR="00F92801" w:rsidRPr="00F92801">
        <w:t xml:space="preserve">   </w:t>
      </w:r>
      <w:r>
        <w:t>п</w:t>
      </w:r>
      <w:r w:rsidR="00F92801" w:rsidRPr="00F92801">
        <w:t>роведение анализа данных официальной статистики органов внутренних дел о преступлениях коррупционного характера на территории поселения</w:t>
      </w:r>
      <w:bookmarkEnd w:id="10"/>
      <w:r>
        <w:t>;</w:t>
      </w:r>
    </w:p>
    <w:p w:rsidR="009F275D" w:rsidRDefault="00267222" w:rsidP="00F92801">
      <w:pPr>
        <w:ind w:firstLine="709"/>
        <w:jc w:val="both"/>
      </w:pPr>
      <w:r>
        <w:t>2)</w:t>
      </w:r>
      <w:r w:rsidR="00F92801" w:rsidRPr="00F92801">
        <w:t xml:space="preserve">   </w:t>
      </w:r>
      <w:r>
        <w:t>п</w:t>
      </w:r>
      <w:r w:rsidR="00F92801" w:rsidRPr="00F92801">
        <w:t>роведение анализа публикаций по антикоррупционной тематике в средствах массовой информации</w:t>
      </w:r>
      <w:r>
        <w:t>;</w:t>
      </w:r>
    </w:p>
    <w:p w:rsidR="009F275D" w:rsidRDefault="00267222" w:rsidP="00F92801">
      <w:pPr>
        <w:ind w:firstLine="709"/>
        <w:jc w:val="both"/>
      </w:pPr>
      <w:r>
        <w:t>3)</w:t>
      </w:r>
      <w:r w:rsidR="00F92801" w:rsidRPr="00F92801">
        <w:t xml:space="preserve">   </w:t>
      </w:r>
      <w:r>
        <w:t>п</w:t>
      </w:r>
      <w:r w:rsidR="00F92801" w:rsidRPr="00F92801">
        <w:t>роведение анализа результатов проведения антикоррупционной эксперт</w:t>
      </w:r>
      <w:r w:rsidR="009F275D">
        <w:t>изы нормативных правовых актов а</w:t>
      </w:r>
      <w:r w:rsidR="00F92801" w:rsidRPr="00F92801">
        <w:t xml:space="preserve">дминистрации </w:t>
      </w:r>
      <w:r w:rsidR="009F275D">
        <w:t xml:space="preserve">(проектов нормативных правовых актов) Губкинского </w:t>
      </w:r>
      <w:r w:rsidR="00F92801" w:rsidRPr="00F92801">
        <w:t>сельского поселения</w:t>
      </w:r>
      <w:r>
        <w:t>;</w:t>
      </w:r>
    </w:p>
    <w:p w:rsidR="00985F19" w:rsidRDefault="00267222" w:rsidP="00F92801">
      <w:pPr>
        <w:ind w:firstLine="709"/>
        <w:jc w:val="both"/>
      </w:pPr>
      <w:r>
        <w:t>4)</w:t>
      </w:r>
      <w:r w:rsidR="00F92801" w:rsidRPr="00F92801">
        <w:t xml:space="preserve">   </w:t>
      </w:r>
      <w:r>
        <w:t>п</w:t>
      </w:r>
      <w:r w:rsidR="00F92801" w:rsidRPr="00F92801">
        <w:t>роведение анализа данных результатов проверок соблюдения муниципальными служащими ограничений и запретов, связанных с муниципальной службой</w:t>
      </w:r>
      <w:bookmarkStart w:id="11" w:name="sub_1035"/>
      <w:bookmarkEnd w:id="11"/>
      <w:r>
        <w:t>;</w:t>
      </w:r>
    </w:p>
    <w:p w:rsidR="00985F19" w:rsidRDefault="00267222" w:rsidP="00F92801">
      <w:pPr>
        <w:ind w:firstLine="709"/>
        <w:jc w:val="both"/>
      </w:pPr>
      <w:r>
        <w:t>5)</w:t>
      </w:r>
      <w:r w:rsidR="00F92801" w:rsidRPr="00F92801">
        <w:t xml:space="preserve">   </w:t>
      </w:r>
      <w:r>
        <w:t>п</w:t>
      </w:r>
      <w:r w:rsidR="00F92801" w:rsidRPr="00F92801">
        <w:t>роведение анализа реализации программ (планов) по противодействию коррупции</w:t>
      </w:r>
      <w:bookmarkStart w:id="12" w:name="sub_1036"/>
      <w:bookmarkEnd w:id="12"/>
      <w:r>
        <w:t>;</w:t>
      </w:r>
    </w:p>
    <w:p w:rsidR="00985F19" w:rsidRDefault="00267222" w:rsidP="00F92801">
      <w:pPr>
        <w:ind w:firstLine="709"/>
        <w:jc w:val="both"/>
      </w:pPr>
      <w:r>
        <w:t>6)</w:t>
      </w:r>
      <w:r w:rsidR="00F92801" w:rsidRPr="00F92801">
        <w:t xml:space="preserve">   </w:t>
      </w:r>
      <w:r>
        <w:t>о</w:t>
      </w:r>
      <w:r w:rsidR="00F92801" w:rsidRPr="00F92801">
        <w:t>ценка результатов социологического исследования и аналитических материалов, подготовленных в ходе проведения антикоррупционного мониторинга</w:t>
      </w:r>
      <w:bookmarkStart w:id="13" w:name="sub_1037"/>
      <w:bookmarkEnd w:id="13"/>
      <w:r>
        <w:t>;</w:t>
      </w:r>
    </w:p>
    <w:p w:rsidR="00F92801" w:rsidRPr="00F92801" w:rsidRDefault="00267222" w:rsidP="00F92801">
      <w:pPr>
        <w:ind w:firstLine="709"/>
        <w:jc w:val="both"/>
      </w:pPr>
      <w:r>
        <w:t>7)</w:t>
      </w:r>
      <w:r w:rsidR="00F92801" w:rsidRPr="00F92801">
        <w:t xml:space="preserve">   </w:t>
      </w:r>
      <w:r>
        <w:t> п</w:t>
      </w:r>
      <w:r w:rsidR="00F92801" w:rsidRPr="00F92801">
        <w:t>роведение анализа работы «Горячей линии». </w:t>
      </w:r>
    </w:p>
    <w:p w:rsidR="00985F19" w:rsidRDefault="00985F19" w:rsidP="00F92801">
      <w:pPr>
        <w:ind w:firstLine="709"/>
        <w:jc w:val="both"/>
      </w:pPr>
      <w:bookmarkStart w:id="14" w:name="sub_1040"/>
    </w:p>
    <w:p w:rsidR="00F92801" w:rsidRPr="00F92801" w:rsidRDefault="009A3A1B" w:rsidP="00544197">
      <w:pPr>
        <w:ind w:firstLine="709"/>
        <w:jc w:val="center"/>
      </w:pPr>
      <w:r>
        <w:t>4</w:t>
      </w:r>
      <w:r w:rsidR="00F92801" w:rsidRPr="00F92801">
        <w:t>. Формы и методы проведения антикоррупционного мониторинга</w:t>
      </w:r>
      <w:bookmarkEnd w:id="14"/>
    </w:p>
    <w:p w:rsidR="00F92801" w:rsidRPr="00F92801" w:rsidRDefault="00F92801" w:rsidP="00F92801">
      <w:pPr>
        <w:ind w:firstLine="709"/>
        <w:jc w:val="both"/>
      </w:pPr>
      <w:r w:rsidRPr="00F92801">
        <w:t> </w:t>
      </w:r>
    </w:p>
    <w:p w:rsidR="00CD0E64" w:rsidRDefault="009A3A1B" w:rsidP="00F92801">
      <w:pPr>
        <w:ind w:firstLine="709"/>
        <w:jc w:val="both"/>
      </w:pPr>
      <w:r>
        <w:t xml:space="preserve">4.1. </w:t>
      </w:r>
      <w:r w:rsidR="00F92801" w:rsidRPr="00F92801">
        <w:t xml:space="preserve">Антикоррупционный мониторинг проводится в форме социологического опроса (анкетирования) населения, муниципальных служащих, анализа публикаций по антикоррупционной тематике в средствах массовой информации, анализа данных официальной статистики органов внутренних дел, а также анализа данных, содержащих сведения о состоянии антикоррупционной деятельности </w:t>
      </w:r>
      <w:r w:rsidR="00C87C23">
        <w:t>в органах</w:t>
      </w:r>
      <w:r w:rsidR="00F92801" w:rsidRPr="00F92801">
        <w:t xml:space="preserve"> местного </w:t>
      </w:r>
      <w:r w:rsidR="00F92801" w:rsidRPr="007B5820">
        <w:t xml:space="preserve">самоуправления </w:t>
      </w:r>
      <w:r w:rsidR="007B5820" w:rsidRPr="007B5820">
        <w:t>Орловской</w:t>
      </w:r>
      <w:r w:rsidR="00F92801" w:rsidRPr="007B5820">
        <w:t xml:space="preserve"> области.</w:t>
      </w:r>
    </w:p>
    <w:p w:rsidR="00F92801" w:rsidRDefault="007B5820" w:rsidP="00F92801">
      <w:pPr>
        <w:ind w:firstLine="709"/>
        <w:jc w:val="both"/>
      </w:pPr>
      <w:r>
        <w:t xml:space="preserve">4.2. </w:t>
      </w:r>
      <w:r w:rsidR="00F92801" w:rsidRPr="00F92801">
        <w:t>При проведении антикоррупционного мониторинга используются следующие методы: социологический, системный, синтетический и аналитический. </w:t>
      </w:r>
    </w:p>
    <w:p w:rsidR="00CD0E64" w:rsidRPr="00F92801" w:rsidRDefault="00CD0E64" w:rsidP="00F92801">
      <w:pPr>
        <w:ind w:firstLine="709"/>
        <w:jc w:val="both"/>
      </w:pPr>
    </w:p>
    <w:p w:rsidR="00F92801" w:rsidRDefault="007B5820" w:rsidP="00544197">
      <w:pPr>
        <w:ind w:firstLine="709"/>
        <w:jc w:val="center"/>
      </w:pPr>
      <w:bookmarkStart w:id="15" w:name="sub_1050"/>
      <w:r>
        <w:t>5</w:t>
      </w:r>
      <w:r w:rsidR="00F92801" w:rsidRPr="00F92801">
        <w:t>. Основные источники информации, используемые при проведении антикоррупционного мониторинга</w:t>
      </w:r>
      <w:bookmarkEnd w:id="15"/>
    </w:p>
    <w:p w:rsidR="00CD0E64" w:rsidRPr="00F92801" w:rsidRDefault="00CD0E64" w:rsidP="00F92801">
      <w:pPr>
        <w:ind w:firstLine="709"/>
        <w:jc w:val="both"/>
      </w:pPr>
    </w:p>
    <w:p w:rsidR="002371EF" w:rsidRDefault="00F92801" w:rsidP="00F92801">
      <w:pPr>
        <w:ind w:firstLine="709"/>
        <w:jc w:val="both"/>
      </w:pPr>
      <w:r w:rsidRPr="00F92801">
        <w:t>Основными источниками информации, используемыми при проведении антикоррупционного мониторинга, являются:</w:t>
      </w:r>
      <w:bookmarkStart w:id="16" w:name="sub_1051"/>
    </w:p>
    <w:p w:rsidR="002371EF" w:rsidRDefault="00966EA5" w:rsidP="00F92801">
      <w:pPr>
        <w:ind w:firstLine="709"/>
        <w:jc w:val="both"/>
      </w:pPr>
      <w:r>
        <w:t>1)</w:t>
      </w:r>
      <w:r w:rsidR="00F92801" w:rsidRPr="00F92801">
        <w:t xml:space="preserve">   </w:t>
      </w:r>
      <w:r>
        <w:t>д</w:t>
      </w:r>
      <w:r w:rsidR="00F92801" w:rsidRPr="00F92801">
        <w:t>анные официальной статистики органов внутренних дел об объеме и структуре преступности коррупцио</w:t>
      </w:r>
      <w:r w:rsidR="002371EF">
        <w:t>нного характера в деятельности а</w:t>
      </w:r>
      <w:r w:rsidR="00F92801" w:rsidRPr="00F92801">
        <w:t>дминистрации поселения</w:t>
      </w:r>
      <w:bookmarkStart w:id="17" w:name="sub_1052"/>
      <w:bookmarkEnd w:id="16"/>
      <w:bookmarkEnd w:id="17"/>
      <w:r>
        <w:t>;</w:t>
      </w:r>
    </w:p>
    <w:p w:rsidR="00715B89" w:rsidRDefault="00966EA5" w:rsidP="00F92801">
      <w:pPr>
        <w:ind w:firstLine="709"/>
        <w:jc w:val="both"/>
      </w:pPr>
      <w:r>
        <w:t>2) и</w:t>
      </w:r>
      <w:r w:rsidR="00F92801" w:rsidRPr="00F92801">
        <w:t>нформационно-аналитические материалы правоохранительных органов, характеризующие состояние и результаты работы по противодействию коррупции в </w:t>
      </w:r>
      <w:bookmarkStart w:id="18" w:name="sub_1053"/>
      <w:bookmarkEnd w:id="18"/>
      <w:r w:rsidR="00715B89">
        <w:t>а</w:t>
      </w:r>
      <w:r w:rsidR="00F92801" w:rsidRPr="00F92801">
        <w:t xml:space="preserve">дминистрации </w:t>
      </w:r>
      <w:r>
        <w:t>поселения;</w:t>
      </w:r>
    </w:p>
    <w:p w:rsidR="00E51840" w:rsidRDefault="00966EA5" w:rsidP="00F92801">
      <w:pPr>
        <w:ind w:firstLine="709"/>
        <w:jc w:val="both"/>
      </w:pPr>
      <w:r>
        <w:t>3) м</w:t>
      </w:r>
      <w:r w:rsidR="00F92801" w:rsidRPr="00F92801">
        <w:t>атериалы социологических опросов населения, проведе</w:t>
      </w:r>
      <w:r w:rsidR="00E7260E">
        <w:t>нных по вопросам взаимоотношения</w:t>
      </w:r>
      <w:r w:rsidR="00F92801" w:rsidRPr="00F92801">
        <w:t xml:space="preserve"> граждан с органами, осуществляющими регистрационн</w:t>
      </w:r>
      <w:r w:rsidR="00E7260E">
        <w:t>ые, разрешительные и контрольные</w:t>
      </w:r>
      <w:r w:rsidR="00F92801" w:rsidRPr="00F92801">
        <w:t xml:space="preserve"> функции, в целях выявления наиболее коррупционных </w:t>
      </w:r>
      <w:r w:rsidR="00F92801" w:rsidRPr="00F92801">
        <w:lastRenderedPageBreak/>
        <w:t xml:space="preserve">сфер деятельности в </w:t>
      </w:r>
      <w:r w:rsidR="00E51840">
        <w:t xml:space="preserve">администрации </w:t>
      </w:r>
      <w:r w:rsidR="00F92801" w:rsidRPr="00F92801">
        <w:t>поселения и оценки эффективности реализуемых антикоррупционных мер</w:t>
      </w:r>
      <w:bookmarkStart w:id="19" w:name="sub_1054"/>
      <w:bookmarkEnd w:id="19"/>
      <w:r>
        <w:t>;</w:t>
      </w:r>
    </w:p>
    <w:p w:rsidR="00E7260E" w:rsidRDefault="00966EA5" w:rsidP="00F92801">
      <w:pPr>
        <w:ind w:firstLine="709"/>
        <w:jc w:val="both"/>
      </w:pPr>
      <w:r>
        <w:t>4) м</w:t>
      </w:r>
      <w:r w:rsidR="00F92801" w:rsidRPr="00F92801">
        <w:t>атериалы социологических опросов представителей малого и среднего бизнес</w:t>
      </w:r>
      <w:r w:rsidR="00E7260E">
        <w:t>а по вопросам их взаимоотношения</w:t>
      </w:r>
      <w:r w:rsidR="00F92801" w:rsidRPr="00F92801">
        <w:t xml:space="preserve"> с контролирующими, надзорными и другими государственными органами </w:t>
      </w:r>
      <w:r w:rsidR="00E7260E">
        <w:t>Орловской</w:t>
      </w:r>
      <w:r w:rsidR="00F92801" w:rsidRPr="00F92801">
        <w:t xml:space="preserve"> области</w:t>
      </w:r>
      <w:bookmarkStart w:id="20" w:name="sub_1055"/>
      <w:bookmarkEnd w:id="20"/>
      <w:r>
        <w:t>;</w:t>
      </w:r>
    </w:p>
    <w:p w:rsidR="00E7260E" w:rsidRDefault="00966EA5" w:rsidP="00E7260E">
      <w:pPr>
        <w:ind w:firstLine="709"/>
        <w:jc w:val="both"/>
      </w:pPr>
      <w:r>
        <w:t>5) п</w:t>
      </w:r>
      <w:r w:rsidR="00F92801" w:rsidRPr="00F92801">
        <w:t>убликации по антикоррупционной тематике в средствах массовой информации</w:t>
      </w:r>
      <w:bookmarkStart w:id="21" w:name="sub_1056"/>
      <w:bookmarkEnd w:id="21"/>
      <w:r>
        <w:t>;</w:t>
      </w:r>
    </w:p>
    <w:p w:rsidR="00E7260E" w:rsidRDefault="00762895" w:rsidP="00F92801">
      <w:pPr>
        <w:ind w:firstLine="709"/>
        <w:jc w:val="both"/>
      </w:pPr>
      <w:r>
        <w:t>6) м</w:t>
      </w:r>
      <w:r w:rsidR="00F92801" w:rsidRPr="00F92801">
        <w:t>атериалы независимых опросов общественного мнения, опубликованные в средствах массовой информации</w:t>
      </w:r>
      <w:r>
        <w:t>;</w:t>
      </w:r>
    </w:p>
    <w:p w:rsidR="00E7260E" w:rsidRDefault="00762895" w:rsidP="00F92801">
      <w:pPr>
        <w:ind w:firstLine="709"/>
        <w:jc w:val="both"/>
      </w:pPr>
      <w:r>
        <w:t>7) и</w:t>
      </w:r>
      <w:r w:rsidR="00E7260E">
        <w:t>нформация а</w:t>
      </w:r>
      <w:r w:rsidR="00F92801" w:rsidRPr="00F92801">
        <w:t>дминистрации поселения о результатах проведения антикоррупционной экспертизы правовых актов и их проектов</w:t>
      </w:r>
      <w:bookmarkStart w:id="22" w:name="sub_1058"/>
      <w:bookmarkEnd w:id="22"/>
      <w:r>
        <w:t>;</w:t>
      </w:r>
    </w:p>
    <w:p w:rsidR="00E7260E" w:rsidRDefault="00762895" w:rsidP="00F92801">
      <w:pPr>
        <w:ind w:firstLine="709"/>
        <w:jc w:val="both"/>
      </w:pPr>
      <w:r>
        <w:t>8) и</w:t>
      </w:r>
      <w:r w:rsidR="00E7260E">
        <w:t>нформация а</w:t>
      </w:r>
      <w:r w:rsidR="00F92801" w:rsidRPr="00F92801">
        <w:t>дминистрации поселения о результатах проведения проверок соблюдения муниципальными служащими запретов и ограничений, связанных с прохождением муниципальной службы</w:t>
      </w:r>
      <w:bookmarkStart w:id="23" w:name="sub_1059"/>
      <w:bookmarkEnd w:id="23"/>
      <w:r>
        <w:t>;</w:t>
      </w:r>
    </w:p>
    <w:p w:rsidR="00E7260E" w:rsidRDefault="00762895" w:rsidP="00F92801">
      <w:pPr>
        <w:ind w:firstLine="709"/>
        <w:jc w:val="both"/>
      </w:pPr>
      <w:r>
        <w:t>9) и</w:t>
      </w:r>
      <w:r w:rsidR="00E7260E">
        <w:t>нформация а</w:t>
      </w:r>
      <w:r w:rsidR="00F92801" w:rsidRPr="00F92801">
        <w:t>дминистрации поселения о мерах, принимаемых по предотвращению и урегулированию конфликта интересов на  муниципальной службе</w:t>
      </w:r>
      <w:bookmarkStart w:id="24" w:name="sub_10510"/>
      <w:bookmarkStart w:id="25" w:name="sub_10511"/>
      <w:bookmarkEnd w:id="24"/>
      <w:r>
        <w:t>;</w:t>
      </w:r>
    </w:p>
    <w:p w:rsidR="00F92801" w:rsidRPr="00F92801" w:rsidRDefault="00762895" w:rsidP="00F92801">
      <w:pPr>
        <w:ind w:firstLine="709"/>
        <w:jc w:val="both"/>
      </w:pPr>
      <w:r>
        <w:t>10) м</w:t>
      </w:r>
      <w:r w:rsidR="00F92801" w:rsidRPr="00F92801">
        <w:t>атериалы, обобщающие опыт работы по противодействию коррупции в других органах местного самоуправления.</w:t>
      </w:r>
      <w:bookmarkEnd w:id="25"/>
    </w:p>
    <w:p w:rsidR="00F92801" w:rsidRPr="00F92801" w:rsidRDefault="00F92801" w:rsidP="00F92801">
      <w:pPr>
        <w:ind w:firstLine="709"/>
        <w:jc w:val="both"/>
      </w:pPr>
      <w:r w:rsidRPr="00F92801">
        <w:t> </w:t>
      </w:r>
    </w:p>
    <w:p w:rsidR="007E6642" w:rsidRPr="007E6642" w:rsidRDefault="007E6642" w:rsidP="007E6642">
      <w:pPr>
        <w:shd w:val="clear" w:color="auto" w:fill="FFFFFF"/>
        <w:tabs>
          <w:tab w:val="left" w:pos="1243"/>
        </w:tabs>
        <w:ind w:firstLine="709"/>
        <w:jc w:val="center"/>
        <w:rPr>
          <w:szCs w:val="24"/>
        </w:rPr>
      </w:pPr>
      <w:r w:rsidRPr="007E6642">
        <w:rPr>
          <w:bCs/>
          <w:spacing w:val="2"/>
          <w:szCs w:val="24"/>
        </w:rPr>
        <w:t>6. Результаты антикоррупционного мониторинга</w:t>
      </w:r>
    </w:p>
    <w:p w:rsidR="007E6642" w:rsidRDefault="007E6642" w:rsidP="00974CF1">
      <w:pPr>
        <w:jc w:val="both"/>
      </w:pPr>
    </w:p>
    <w:p w:rsidR="00D94518" w:rsidRDefault="00974CF1" w:rsidP="00D94518">
      <w:pPr>
        <w:ind w:firstLine="709"/>
        <w:jc w:val="both"/>
      </w:pPr>
      <w:r>
        <w:t>6.1</w:t>
      </w:r>
      <w:r w:rsidR="00D94518" w:rsidRPr="00186142">
        <w:t>. Результаты антикоррупционного мониторинга учитываются при разработке Комиссией рекомендаций по вопросам противодействия коррупции.</w:t>
      </w:r>
    </w:p>
    <w:p w:rsidR="00D94518" w:rsidRPr="00186142" w:rsidRDefault="00974CF1" w:rsidP="00D94518">
      <w:pPr>
        <w:ind w:firstLine="709"/>
        <w:jc w:val="both"/>
      </w:pPr>
      <w:r>
        <w:t>6.2</w:t>
      </w:r>
      <w:r w:rsidR="00D94518" w:rsidRPr="00186142">
        <w:t xml:space="preserve">. Результаты антикоррупционного мониторинга размещаются на официальном </w:t>
      </w:r>
      <w:r w:rsidR="00D94518">
        <w:t>сайте в сети «Интернет»</w:t>
      </w:r>
      <w:r w:rsidR="00D94518" w:rsidRPr="00186142">
        <w:t>, на информационных стендах поселения.</w:t>
      </w: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p w:rsidR="00F92801" w:rsidRDefault="00F92801" w:rsidP="00C4166F">
      <w:pPr>
        <w:ind w:firstLine="709"/>
        <w:jc w:val="both"/>
        <w:rPr>
          <w:szCs w:val="24"/>
        </w:rPr>
      </w:pPr>
    </w:p>
    <w:sectPr w:rsidR="00F92801" w:rsidSect="003C152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B55"/>
    <w:multiLevelType w:val="hybridMultilevel"/>
    <w:tmpl w:val="DFB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4668"/>
    <w:rsid w:val="00020530"/>
    <w:rsid w:val="0002690A"/>
    <w:rsid w:val="00032F89"/>
    <w:rsid w:val="000355C1"/>
    <w:rsid w:val="0003634B"/>
    <w:rsid w:val="000624A9"/>
    <w:rsid w:val="0006543A"/>
    <w:rsid w:val="0008525F"/>
    <w:rsid w:val="000868E8"/>
    <w:rsid w:val="00092744"/>
    <w:rsid w:val="000A7C4D"/>
    <w:rsid w:val="000C56BF"/>
    <w:rsid w:val="000E43D2"/>
    <w:rsid w:val="00101812"/>
    <w:rsid w:val="001134BB"/>
    <w:rsid w:val="00130C73"/>
    <w:rsid w:val="001341DC"/>
    <w:rsid w:val="00146F22"/>
    <w:rsid w:val="00162198"/>
    <w:rsid w:val="0016254B"/>
    <w:rsid w:val="00174CAB"/>
    <w:rsid w:val="0018351D"/>
    <w:rsid w:val="00186142"/>
    <w:rsid w:val="001A3280"/>
    <w:rsid w:val="001B3D77"/>
    <w:rsid w:val="001B627B"/>
    <w:rsid w:val="001B7B14"/>
    <w:rsid w:val="001D4592"/>
    <w:rsid w:val="001D5DC6"/>
    <w:rsid w:val="001E7401"/>
    <w:rsid w:val="002129CE"/>
    <w:rsid w:val="00223928"/>
    <w:rsid w:val="002371EF"/>
    <w:rsid w:val="002410EA"/>
    <w:rsid w:val="00264A4A"/>
    <w:rsid w:val="00267222"/>
    <w:rsid w:val="00276283"/>
    <w:rsid w:val="002869E3"/>
    <w:rsid w:val="002C305E"/>
    <w:rsid w:val="002D563B"/>
    <w:rsid w:val="002F5463"/>
    <w:rsid w:val="00311D6A"/>
    <w:rsid w:val="0033645C"/>
    <w:rsid w:val="003402A3"/>
    <w:rsid w:val="0035277D"/>
    <w:rsid w:val="00356A61"/>
    <w:rsid w:val="003802DA"/>
    <w:rsid w:val="00387428"/>
    <w:rsid w:val="003A3ABA"/>
    <w:rsid w:val="003C0136"/>
    <w:rsid w:val="003C1528"/>
    <w:rsid w:val="003D0306"/>
    <w:rsid w:val="003E5E79"/>
    <w:rsid w:val="00431DF6"/>
    <w:rsid w:val="004325C5"/>
    <w:rsid w:val="00445B88"/>
    <w:rsid w:val="00475181"/>
    <w:rsid w:val="004935B4"/>
    <w:rsid w:val="004A382C"/>
    <w:rsid w:val="004B3AEB"/>
    <w:rsid w:val="004D1E54"/>
    <w:rsid w:val="004D3F35"/>
    <w:rsid w:val="004D5341"/>
    <w:rsid w:val="004E7E8F"/>
    <w:rsid w:val="004F4337"/>
    <w:rsid w:val="00504CFD"/>
    <w:rsid w:val="00510EB3"/>
    <w:rsid w:val="005125DA"/>
    <w:rsid w:val="00534A5C"/>
    <w:rsid w:val="00544197"/>
    <w:rsid w:val="005859C9"/>
    <w:rsid w:val="005A7A29"/>
    <w:rsid w:val="005C1D62"/>
    <w:rsid w:val="005C41D6"/>
    <w:rsid w:val="00634D8E"/>
    <w:rsid w:val="00644FBB"/>
    <w:rsid w:val="00645094"/>
    <w:rsid w:val="006637DE"/>
    <w:rsid w:val="00663DA1"/>
    <w:rsid w:val="00667C1D"/>
    <w:rsid w:val="00667D77"/>
    <w:rsid w:val="00672F72"/>
    <w:rsid w:val="006740C9"/>
    <w:rsid w:val="00694C37"/>
    <w:rsid w:val="006B5266"/>
    <w:rsid w:val="006B77F1"/>
    <w:rsid w:val="006C7C3A"/>
    <w:rsid w:val="006D7A89"/>
    <w:rsid w:val="006F4EBC"/>
    <w:rsid w:val="00703833"/>
    <w:rsid w:val="007120AA"/>
    <w:rsid w:val="00715B89"/>
    <w:rsid w:val="007512F9"/>
    <w:rsid w:val="00754509"/>
    <w:rsid w:val="00762895"/>
    <w:rsid w:val="0077341A"/>
    <w:rsid w:val="007818F7"/>
    <w:rsid w:val="007B3717"/>
    <w:rsid w:val="007B3E05"/>
    <w:rsid w:val="007B5820"/>
    <w:rsid w:val="007C18B4"/>
    <w:rsid w:val="007C2DA3"/>
    <w:rsid w:val="007C51A5"/>
    <w:rsid w:val="007E6642"/>
    <w:rsid w:val="007F0D17"/>
    <w:rsid w:val="007F2805"/>
    <w:rsid w:val="00807037"/>
    <w:rsid w:val="00821641"/>
    <w:rsid w:val="00825551"/>
    <w:rsid w:val="00877166"/>
    <w:rsid w:val="008924E1"/>
    <w:rsid w:val="00896A12"/>
    <w:rsid w:val="008A4543"/>
    <w:rsid w:val="008C1E37"/>
    <w:rsid w:val="00913BD9"/>
    <w:rsid w:val="009330ED"/>
    <w:rsid w:val="00936A05"/>
    <w:rsid w:val="009610A2"/>
    <w:rsid w:val="00966EA5"/>
    <w:rsid w:val="00974CF1"/>
    <w:rsid w:val="00985D39"/>
    <w:rsid w:val="00985F19"/>
    <w:rsid w:val="009A3A1B"/>
    <w:rsid w:val="009A59F0"/>
    <w:rsid w:val="009B0847"/>
    <w:rsid w:val="009C4D19"/>
    <w:rsid w:val="009D18A7"/>
    <w:rsid w:val="009D4B38"/>
    <w:rsid w:val="009F275D"/>
    <w:rsid w:val="009F74FE"/>
    <w:rsid w:val="00A11EA5"/>
    <w:rsid w:val="00A210E5"/>
    <w:rsid w:val="00A27D30"/>
    <w:rsid w:val="00A35046"/>
    <w:rsid w:val="00A40018"/>
    <w:rsid w:val="00A41474"/>
    <w:rsid w:val="00A44DAC"/>
    <w:rsid w:val="00A56A0B"/>
    <w:rsid w:val="00A8210F"/>
    <w:rsid w:val="00A909D2"/>
    <w:rsid w:val="00A92121"/>
    <w:rsid w:val="00AA4668"/>
    <w:rsid w:val="00AB119C"/>
    <w:rsid w:val="00AB566F"/>
    <w:rsid w:val="00AC556B"/>
    <w:rsid w:val="00AD0AE1"/>
    <w:rsid w:val="00AF1304"/>
    <w:rsid w:val="00B001F1"/>
    <w:rsid w:val="00B016F2"/>
    <w:rsid w:val="00B0448B"/>
    <w:rsid w:val="00B46183"/>
    <w:rsid w:val="00B64885"/>
    <w:rsid w:val="00B648F7"/>
    <w:rsid w:val="00B7303E"/>
    <w:rsid w:val="00BB0BD2"/>
    <w:rsid w:val="00BC48FB"/>
    <w:rsid w:val="00BE1C12"/>
    <w:rsid w:val="00BE52E0"/>
    <w:rsid w:val="00BF0C02"/>
    <w:rsid w:val="00C04B46"/>
    <w:rsid w:val="00C07A80"/>
    <w:rsid w:val="00C14FB6"/>
    <w:rsid w:val="00C4166F"/>
    <w:rsid w:val="00C41C76"/>
    <w:rsid w:val="00C42E42"/>
    <w:rsid w:val="00C46DB5"/>
    <w:rsid w:val="00C52DA4"/>
    <w:rsid w:val="00C561AA"/>
    <w:rsid w:val="00C8059A"/>
    <w:rsid w:val="00C87C23"/>
    <w:rsid w:val="00C97495"/>
    <w:rsid w:val="00CA510D"/>
    <w:rsid w:val="00CB6ED1"/>
    <w:rsid w:val="00CD0E64"/>
    <w:rsid w:val="00CE59BC"/>
    <w:rsid w:val="00D00BE2"/>
    <w:rsid w:val="00D20E82"/>
    <w:rsid w:val="00D37B7B"/>
    <w:rsid w:val="00D430FB"/>
    <w:rsid w:val="00D43BF5"/>
    <w:rsid w:val="00D70A88"/>
    <w:rsid w:val="00D822BA"/>
    <w:rsid w:val="00D85418"/>
    <w:rsid w:val="00D94518"/>
    <w:rsid w:val="00DC4515"/>
    <w:rsid w:val="00DE294C"/>
    <w:rsid w:val="00E10051"/>
    <w:rsid w:val="00E40729"/>
    <w:rsid w:val="00E51840"/>
    <w:rsid w:val="00E7260E"/>
    <w:rsid w:val="00EB3072"/>
    <w:rsid w:val="00EB77CC"/>
    <w:rsid w:val="00ED01D2"/>
    <w:rsid w:val="00ED0DFD"/>
    <w:rsid w:val="00EE6D50"/>
    <w:rsid w:val="00EE725C"/>
    <w:rsid w:val="00EF2E14"/>
    <w:rsid w:val="00EF3213"/>
    <w:rsid w:val="00F12E67"/>
    <w:rsid w:val="00F227A3"/>
    <w:rsid w:val="00F249FE"/>
    <w:rsid w:val="00F31D7E"/>
    <w:rsid w:val="00F43788"/>
    <w:rsid w:val="00F61540"/>
    <w:rsid w:val="00F72F35"/>
    <w:rsid w:val="00F81270"/>
    <w:rsid w:val="00F845AC"/>
    <w:rsid w:val="00F92801"/>
    <w:rsid w:val="00FA151A"/>
    <w:rsid w:val="00FB286B"/>
    <w:rsid w:val="00FB5D58"/>
    <w:rsid w:val="00FD3611"/>
    <w:rsid w:val="00FE79EF"/>
    <w:rsid w:val="00FF7949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hanging="567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Document Map"/>
    <w:basedOn w:val="a"/>
    <w:semiHidden/>
    <w:rsid w:val="00E40729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0624A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table" w:styleId="a5">
    <w:name w:val="Table Grid"/>
    <w:basedOn w:val="a1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525F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semiHidden/>
    <w:rsid w:val="000868E8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7C51A5"/>
    <w:rPr>
      <w:sz w:val="24"/>
      <w:szCs w:val="24"/>
    </w:rPr>
  </w:style>
  <w:style w:type="character" w:customStyle="1" w:styleId="apple-converted-space">
    <w:name w:val="apple-converted-space"/>
    <w:basedOn w:val="a0"/>
    <w:rsid w:val="00186142"/>
  </w:style>
  <w:style w:type="character" w:customStyle="1" w:styleId="msonormal0">
    <w:name w:val="msonormal"/>
    <w:basedOn w:val="a0"/>
    <w:rsid w:val="00F92801"/>
  </w:style>
  <w:style w:type="character" w:customStyle="1" w:styleId="a7">
    <w:name w:val="a"/>
    <w:basedOn w:val="a0"/>
    <w:rsid w:val="00F92801"/>
  </w:style>
  <w:style w:type="character" w:customStyle="1" w:styleId="msolistparagraph0">
    <w:name w:val="msolistparagraph"/>
    <w:basedOn w:val="a0"/>
    <w:rsid w:val="00F92801"/>
  </w:style>
  <w:style w:type="character" w:styleId="a8">
    <w:name w:val="Hyperlink"/>
    <w:basedOn w:val="a0"/>
    <w:rsid w:val="00F9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машинописное бюро</dc:creator>
  <cp:lastModifiedBy>Windows User</cp:lastModifiedBy>
  <cp:revision>2</cp:revision>
  <cp:lastPrinted>2020-03-16T06:27:00Z</cp:lastPrinted>
  <dcterms:created xsi:type="dcterms:W3CDTF">2020-03-20T08:38:00Z</dcterms:created>
  <dcterms:modified xsi:type="dcterms:W3CDTF">2020-03-20T08:38:00Z</dcterms:modified>
</cp:coreProperties>
</file>