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761CC" w14:textId="77777777" w:rsidR="009B7A59" w:rsidRDefault="00311D24" w:rsidP="00A32B73">
      <w:pPr>
        <w:pStyle w:val="a8"/>
        <w:spacing w:before="0" w:beforeAutospacing="0" w:after="0" w:afterAutospacing="0"/>
        <w:rPr>
          <w:rFonts w:ascii="Arial" w:eastAsia="+mn-ea" w:hAnsi="Arial" w:cs="Arial"/>
          <w:b/>
          <w:bCs/>
          <w:color w:val="595959" w:themeColor="text1" w:themeTint="A6"/>
          <w:kern w:val="24"/>
          <w:sz w:val="56"/>
          <w:szCs w:val="56"/>
        </w:rPr>
      </w:pPr>
      <w:r>
        <w:rPr>
          <w:noProof/>
          <w:color w:val="000000" w:themeColor="text1"/>
        </w:rPr>
        <w:drawing>
          <wp:anchor distT="0" distB="0" distL="114300" distR="114300" simplePos="0" relativeHeight="251652096" behindDoc="0" locked="0" layoutInCell="1" allowOverlap="1" wp14:anchorId="673DA28E" wp14:editId="4292155A">
            <wp:simplePos x="0" y="0"/>
            <wp:positionH relativeFrom="margin">
              <wp:align>left</wp:align>
            </wp:positionH>
            <wp:positionV relativeFrom="paragraph">
              <wp:align>top</wp:align>
            </wp:positionV>
            <wp:extent cx="661035" cy="27432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035" cy="274320"/>
                    </a:xfrm>
                    <a:prstGeom prst="rect">
                      <a:avLst/>
                    </a:prstGeom>
                  </pic:spPr>
                </pic:pic>
              </a:graphicData>
            </a:graphic>
          </wp:anchor>
        </w:drawing>
      </w:r>
      <w:r w:rsidR="008A3C23" w:rsidRPr="00A32B73">
        <w:rPr>
          <w:rFonts w:ascii="Arial" w:eastAsia="+mn-ea" w:hAnsi="Arial" w:cs="Arial"/>
          <w:b/>
          <w:bCs/>
          <w:color w:val="595959" w:themeColor="text1" w:themeTint="A6"/>
          <w:kern w:val="24"/>
          <w:sz w:val="56"/>
          <w:szCs w:val="56"/>
        </w:rPr>
        <w:t xml:space="preserve">УРОК ПЕРЕПИСИ </w:t>
      </w:r>
    </w:p>
    <w:p w14:paraId="1F953B62" w14:textId="77C925AD" w:rsidR="008A3C23" w:rsidRPr="00A32B73" w:rsidRDefault="008A3C23" w:rsidP="00A32B73">
      <w:pPr>
        <w:pStyle w:val="a8"/>
        <w:spacing w:before="0" w:beforeAutospacing="0" w:after="0" w:afterAutospacing="0"/>
        <w:rPr>
          <w:sz w:val="56"/>
          <w:szCs w:val="56"/>
        </w:rPr>
      </w:pPr>
      <w:r w:rsidRPr="00A32B73">
        <w:rPr>
          <w:rFonts w:ascii="Arial" w:eastAsia="+mn-ea" w:hAnsi="Arial" w:cs="Arial"/>
          <w:b/>
          <w:bCs/>
          <w:color w:val="595959" w:themeColor="text1" w:themeTint="A6"/>
          <w:kern w:val="24"/>
          <w:sz w:val="56"/>
          <w:szCs w:val="56"/>
        </w:rPr>
        <w:t>С ВИПИНОМ</w:t>
      </w:r>
    </w:p>
    <w:p w14:paraId="2F6A732A" w14:textId="3B13EB67" w:rsidR="00164B35" w:rsidRPr="00B605FF" w:rsidRDefault="00164B35" w:rsidP="00AB2AEC">
      <w:pPr>
        <w:pStyle w:val="1"/>
        <w:rPr>
          <w:color w:val="595959" w:themeColor="text1" w:themeTint="A6"/>
          <w14:textFill>
            <w14:solidFill>
              <w14:schemeClr w14:val="tx1">
                <w14:lumMod w14:val="65000"/>
                <w14:lumOff w14:val="35000"/>
              </w14:schemeClr>
            </w14:solidFill>
          </w14:textFill>
        </w:rPr>
      </w:pPr>
    </w:p>
    <w:p w14:paraId="21D0EF65" w14:textId="77777777" w:rsidR="00E12450" w:rsidRPr="00B605FF" w:rsidRDefault="00E12450" w:rsidP="00E12450">
      <w:pPr>
        <w:rPr>
          <w:rFonts w:ascii="Arial" w:hAnsi="Arial" w:cs="Arial"/>
        </w:rPr>
      </w:pPr>
    </w:p>
    <w:p w14:paraId="38ED94B1" w14:textId="2F5D71AF" w:rsidR="00EC1B9B" w:rsidRPr="00A32B73" w:rsidRDefault="008A3C23" w:rsidP="008A3C23">
      <w:pPr>
        <w:jc w:val="both"/>
        <w:rPr>
          <w:rFonts w:ascii="Arial" w:hAnsi="Arial" w:cs="Arial"/>
          <w:color w:val="767171" w:themeColor="background2" w:themeShade="80"/>
          <w:sz w:val="32"/>
          <w:szCs w:val="32"/>
        </w:rPr>
      </w:pPr>
      <w:r w:rsidRPr="00A32B73">
        <w:rPr>
          <w:rFonts w:ascii="Arial" w:hAnsi="Arial" w:cs="Arial"/>
          <w:color w:val="767171" w:themeColor="background2" w:themeShade="80"/>
          <w:sz w:val="32"/>
          <w:szCs w:val="32"/>
        </w:rPr>
        <w:t>ДО СТАРТА ВСЕРОССИЙСКОЙ ПЕРЕПИСИ НАСЕЛЕНИЯ ОСТАЛОСЬ ЧУТЬ БОЛЕЕ ПОЛУГОДА</w:t>
      </w:r>
    </w:p>
    <w:p w14:paraId="2EC4D378" w14:textId="77777777" w:rsidR="008A3C23" w:rsidRDefault="008A3C23" w:rsidP="00B605FF">
      <w:pPr>
        <w:ind w:firstLine="708"/>
        <w:jc w:val="both"/>
        <w:rPr>
          <w:rFonts w:ascii="Arial" w:hAnsi="Arial" w:cs="Arial"/>
          <w:b/>
          <w:color w:val="525252"/>
        </w:rPr>
      </w:pPr>
    </w:p>
    <w:p w14:paraId="0038A4EC" w14:textId="5522B124" w:rsidR="008A3C23" w:rsidRPr="008A3C23" w:rsidRDefault="008A3C23" w:rsidP="008A3C23">
      <w:pPr>
        <w:ind w:firstLine="709"/>
        <w:jc w:val="both"/>
        <w:rPr>
          <w:rFonts w:ascii="Arial" w:hAnsi="Arial" w:cs="Arial"/>
          <w:color w:val="404040" w:themeColor="text1" w:themeTint="BF"/>
        </w:rPr>
      </w:pPr>
      <w:r w:rsidRPr="008A3C23">
        <w:rPr>
          <w:rFonts w:ascii="Arial" w:hAnsi="Arial" w:cs="Arial"/>
          <w:color w:val="404040" w:themeColor="text1" w:themeTint="BF"/>
        </w:rPr>
        <w:t>Напомним, что в связи с пандемией коронавируса Правительством РФ было принято решение о переносе сроков ее проведения (1-30 апреля 2021 года). В оставшееся время органам статистики предстоит сделать еще очень многое: подобрать и обучить многочисленный переписной персонал, совместно с органами власти найти подходящие помещения для его размещения и, конечно, провести масштабную информационно-разъяснительную работу среди населения.</w:t>
      </w:r>
    </w:p>
    <w:p w14:paraId="181B9D0C" w14:textId="77777777" w:rsidR="008A3C23" w:rsidRPr="008A3C23" w:rsidRDefault="008A3C23" w:rsidP="008A3C23">
      <w:pPr>
        <w:ind w:firstLine="709"/>
        <w:jc w:val="both"/>
        <w:rPr>
          <w:rFonts w:ascii="Arial" w:hAnsi="Arial" w:cs="Arial"/>
          <w:color w:val="404040" w:themeColor="text1" w:themeTint="BF"/>
        </w:rPr>
      </w:pPr>
      <w:r w:rsidRPr="008A3C23">
        <w:rPr>
          <w:rFonts w:ascii="Arial" w:hAnsi="Arial" w:cs="Arial"/>
          <w:noProof/>
          <w:color w:val="404040" w:themeColor="text1" w:themeTint="BF"/>
          <w:lang w:eastAsia="ru-RU"/>
        </w:rPr>
        <w:drawing>
          <wp:anchor distT="0" distB="0" distL="114300" distR="114300" simplePos="0" relativeHeight="251657216" behindDoc="1" locked="0" layoutInCell="1" allowOverlap="1" wp14:anchorId="09D11A90" wp14:editId="35F4AEDA">
            <wp:simplePos x="0" y="0"/>
            <wp:positionH relativeFrom="column">
              <wp:posOffset>2809875</wp:posOffset>
            </wp:positionH>
            <wp:positionV relativeFrom="paragraph">
              <wp:posOffset>102235</wp:posOffset>
            </wp:positionV>
            <wp:extent cx="3113405" cy="2061845"/>
            <wp:effectExtent l="0" t="0" r="0" b="0"/>
            <wp:wrapTight wrapText="bothSides">
              <wp:wrapPolygon edited="0">
                <wp:start x="0" y="0"/>
                <wp:lineTo x="0" y="21354"/>
                <wp:lineTo x="21411" y="21354"/>
                <wp:lineTo x="21411" y="0"/>
                <wp:lineTo x="0" y="0"/>
              </wp:wrapPolygon>
            </wp:wrapTight>
            <wp:docPr id="1" name="Рисунок 1" descr="C:\Users\DMITRI~1\AppData\Local\Temp\Rar$DI01.502\ур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TRI~1\AppData\Local\Temp\Rar$DI01.502\урок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405" cy="206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C23">
        <w:rPr>
          <w:rFonts w:ascii="Arial" w:hAnsi="Arial" w:cs="Arial"/>
          <w:color w:val="404040" w:themeColor="text1" w:themeTint="BF"/>
        </w:rPr>
        <w:t xml:space="preserve">Начать </w:t>
      </w:r>
      <w:proofErr w:type="spellStart"/>
      <w:r w:rsidRPr="008A3C23">
        <w:rPr>
          <w:rFonts w:ascii="Arial" w:hAnsi="Arial" w:cs="Arial"/>
          <w:color w:val="404040" w:themeColor="text1" w:themeTint="BF"/>
        </w:rPr>
        <w:t>Орелстат</w:t>
      </w:r>
      <w:proofErr w:type="spellEnd"/>
      <w:r w:rsidRPr="008A3C23">
        <w:rPr>
          <w:rFonts w:ascii="Arial" w:hAnsi="Arial" w:cs="Arial"/>
          <w:color w:val="404040" w:themeColor="text1" w:themeTint="BF"/>
        </w:rPr>
        <w:t xml:space="preserve"> решил с самых маленьких - учащихся начальных классов. 8 сентября для второклассников МБОУ лицей №22 статистики вместе с официальным талисманом ВПН-2020 цыпленком </w:t>
      </w:r>
      <w:proofErr w:type="spellStart"/>
      <w:r w:rsidRPr="008A3C23">
        <w:rPr>
          <w:rFonts w:ascii="Arial" w:hAnsi="Arial" w:cs="Arial"/>
          <w:color w:val="404040" w:themeColor="text1" w:themeTint="BF"/>
        </w:rPr>
        <w:t>ВиПиНом</w:t>
      </w:r>
      <w:proofErr w:type="spellEnd"/>
      <w:r w:rsidRPr="008A3C23">
        <w:rPr>
          <w:rFonts w:ascii="Arial" w:hAnsi="Arial" w:cs="Arial"/>
          <w:color w:val="404040" w:themeColor="text1" w:themeTint="BF"/>
        </w:rPr>
        <w:t xml:space="preserve"> провели необычный урок - </w:t>
      </w:r>
      <w:r w:rsidRPr="008A3C23">
        <w:rPr>
          <w:rFonts w:ascii="Arial" w:hAnsi="Arial" w:cs="Arial"/>
          <w:b/>
          <w:color w:val="404040" w:themeColor="text1" w:themeTint="BF"/>
        </w:rPr>
        <w:t>Урок Переписи</w:t>
      </w:r>
      <w:r w:rsidRPr="008A3C23">
        <w:rPr>
          <w:rFonts w:ascii="Arial" w:hAnsi="Arial" w:cs="Arial"/>
          <w:color w:val="404040" w:themeColor="text1" w:themeTint="BF"/>
        </w:rPr>
        <w:t xml:space="preserve">. Воспитанники лицея узнали, что такое перепись, для чего она проводится, поучаствовали в опросе и получили памятные подарки от </w:t>
      </w:r>
      <w:proofErr w:type="spellStart"/>
      <w:r w:rsidRPr="008A3C23">
        <w:rPr>
          <w:rFonts w:ascii="Arial" w:hAnsi="Arial" w:cs="Arial"/>
          <w:color w:val="404040" w:themeColor="text1" w:themeTint="BF"/>
        </w:rPr>
        <w:t>ВиПиНа</w:t>
      </w:r>
      <w:proofErr w:type="spellEnd"/>
      <w:r w:rsidRPr="008A3C23">
        <w:rPr>
          <w:rFonts w:ascii="Arial" w:hAnsi="Arial" w:cs="Arial"/>
          <w:color w:val="404040" w:themeColor="text1" w:themeTint="BF"/>
        </w:rPr>
        <w:t>.</w:t>
      </w:r>
    </w:p>
    <w:p w14:paraId="62AD4C71" w14:textId="34C2E6FC" w:rsidR="008A3C23" w:rsidRDefault="008A3C23" w:rsidP="008A3C23">
      <w:pPr>
        <w:ind w:firstLine="708"/>
        <w:jc w:val="both"/>
        <w:rPr>
          <w:rFonts w:ascii="Arial" w:hAnsi="Arial" w:cs="Arial"/>
          <w:color w:val="404040" w:themeColor="text1" w:themeTint="BF"/>
        </w:rPr>
      </w:pPr>
    </w:p>
    <w:p w14:paraId="69B64527" w14:textId="34243401" w:rsidR="00B605FF" w:rsidRPr="00E5326A" w:rsidRDefault="008A3C23" w:rsidP="008A3C23">
      <w:pPr>
        <w:jc w:val="both"/>
        <w:rPr>
          <w:rFonts w:ascii="Arial" w:hAnsi="Arial" w:cs="Arial"/>
          <w:color w:val="525252"/>
        </w:rPr>
      </w:pPr>
      <w:r w:rsidRPr="008A3C23">
        <w:rPr>
          <w:rFonts w:ascii="Arial" w:hAnsi="Arial" w:cs="Arial"/>
          <w:noProof/>
          <w:color w:val="404040" w:themeColor="text1" w:themeTint="BF"/>
          <w:lang w:eastAsia="ru-RU"/>
        </w:rPr>
        <w:drawing>
          <wp:anchor distT="0" distB="0" distL="114300" distR="114300" simplePos="0" relativeHeight="251663360" behindDoc="1" locked="0" layoutInCell="1" allowOverlap="1" wp14:anchorId="06E49EF1" wp14:editId="063DABA2">
            <wp:simplePos x="0" y="0"/>
            <wp:positionH relativeFrom="column">
              <wp:posOffset>-47191</wp:posOffset>
            </wp:positionH>
            <wp:positionV relativeFrom="paragraph">
              <wp:posOffset>94515</wp:posOffset>
            </wp:positionV>
            <wp:extent cx="3307080" cy="2190115"/>
            <wp:effectExtent l="0" t="0" r="7620" b="635"/>
            <wp:wrapTight wrapText="bothSides">
              <wp:wrapPolygon edited="0">
                <wp:start x="0" y="0"/>
                <wp:lineTo x="0" y="21418"/>
                <wp:lineTo x="21525" y="21418"/>
                <wp:lineTo x="21525" y="0"/>
                <wp:lineTo x="0" y="0"/>
              </wp:wrapPolygon>
            </wp:wrapTight>
            <wp:docPr id="3" name="Рисунок 3" descr="C:\Users\dmitrieva\Desktop\ВНП-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itrieva\Desktop\ВНП-фото\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7080" cy="219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C23">
        <w:rPr>
          <w:rFonts w:ascii="Arial" w:hAnsi="Arial" w:cs="Arial"/>
          <w:color w:val="404040" w:themeColor="text1" w:themeTint="BF"/>
        </w:rPr>
        <w:t xml:space="preserve">Напомним, что официальный талисман предстоящей Всероссийской переписи населения цыплёнок </w:t>
      </w:r>
      <w:proofErr w:type="spellStart"/>
      <w:r w:rsidRPr="008A3C23">
        <w:rPr>
          <w:rFonts w:ascii="Arial" w:hAnsi="Arial" w:cs="Arial"/>
          <w:color w:val="404040" w:themeColor="text1" w:themeTint="BF"/>
        </w:rPr>
        <w:t>ВиПиН</w:t>
      </w:r>
      <w:proofErr w:type="spellEnd"/>
      <w:r w:rsidRPr="008A3C23">
        <w:rPr>
          <w:rFonts w:ascii="Arial" w:hAnsi="Arial" w:cs="Arial"/>
          <w:color w:val="404040" w:themeColor="text1" w:themeTint="BF"/>
        </w:rPr>
        <w:t xml:space="preserve"> прилетел в г. Орел 1 сентября 2020 года. В его планах не только посещение достопримечательностей и знакомство с историей города, но и оказание помощи </w:t>
      </w:r>
      <w:proofErr w:type="spellStart"/>
      <w:r w:rsidRPr="008A3C23">
        <w:rPr>
          <w:rFonts w:ascii="Arial" w:hAnsi="Arial" w:cs="Arial"/>
          <w:color w:val="404040" w:themeColor="text1" w:themeTint="BF"/>
        </w:rPr>
        <w:t>Орелстату</w:t>
      </w:r>
      <w:proofErr w:type="spellEnd"/>
      <w:r w:rsidRPr="008A3C23">
        <w:rPr>
          <w:rFonts w:ascii="Arial" w:hAnsi="Arial" w:cs="Arial"/>
          <w:color w:val="404040" w:themeColor="text1" w:themeTint="BF"/>
        </w:rPr>
        <w:t xml:space="preserve"> в информировании жителей о </w:t>
      </w:r>
      <w:proofErr w:type="gramStart"/>
      <w:r w:rsidRPr="008A3C23">
        <w:rPr>
          <w:rFonts w:ascii="Arial" w:hAnsi="Arial" w:cs="Arial"/>
          <w:color w:val="404040" w:themeColor="text1" w:themeTint="BF"/>
        </w:rPr>
        <w:t>том,</w:t>
      </w:r>
      <w:r w:rsidRPr="008A3C23">
        <w:rPr>
          <w:rFonts w:ascii="Arial" w:hAnsi="Arial" w:cs="Arial"/>
          <w:noProof/>
          <w:color w:val="404040" w:themeColor="text1" w:themeTint="BF"/>
          <w:lang w:eastAsia="ru-RU"/>
        </w:rPr>
        <w:t xml:space="preserve"> </w:t>
      </w:r>
      <w:r w:rsidRPr="008A3C23">
        <w:rPr>
          <w:rFonts w:ascii="Arial" w:hAnsi="Arial" w:cs="Arial"/>
          <w:color w:val="404040" w:themeColor="text1" w:themeTint="BF"/>
        </w:rPr>
        <w:t xml:space="preserve"> для</w:t>
      </w:r>
      <w:proofErr w:type="gramEnd"/>
      <w:r w:rsidRPr="008A3C23">
        <w:rPr>
          <w:rFonts w:ascii="Arial" w:hAnsi="Arial" w:cs="Arial"/>
          <w:color w:val="404040" w:themeColor="text1" w:themeTint="BF"/>
        </w:rPr>
        <w:t xml:space="preserve"> чего нужна перепись населения и как в ней принять участие.</w:t>
      </w:r>
      <w:r w:rsidR="00B605FF" w:rsidRPr="008A3C23">
        <w:rPr>
          <w:rFonts w:ascii="Arial" w:hAnsi="Arial" w:cs="Arial"/>
          <w:color w:val="767171" w:themeColor="background2" w:themeShade="80"/>
        </w:rPr>
        <w:t xml:space="preserve">   </w:t>
      </w:r>
    </w:p>
    <w:p w14:paraId="76DB825C" w14:textId="77777777" w:rsidR="008A3C23" w:rsidRDefault="008A3C23" w:rsidP="00B605FF">
      <w:pPr>
        <w:ind w:firstLine="708"/>
        <w:jc w:val="both"/>
        <w:rPr>
          <w:rFonts w:ascii="Arial" w:hAnsi="Arial" w:cs="Arial"/>
          <w:i/>
          <w:color w:val="525252"/>
        </w:rPr>
      </w:pPr>
    </w:p>
    <w:p w14:paraId="1087E314" w14:textId="07D5A65F" w:rsidR="00B605FF" w:rsidRDefault="00B605FF" w:rsidP="00B605FF">
      <w:pPr>
        <w:ind w:firstLine="708"/>
        <w:jc w:val="both"/>
        <w:rPr>
          <w:rFonts w:ascii="Arial" w:hAnsi="Arial" w:cs="Arial"/>
          <w:i/>
          <w:color w:val="525252"/>
        </w:rPr>
      </w:pPr>
      <w:r w:rsidRPr="00EC3DA6">
        <w:rPr>
          <w:rFonts w:ascii="Arial" w:hAnsi="Arial" w:cs="Arial"/>
          <w:i/>
          <w:color w:val="525252"/>
        </w:rPr>
        <w:lastRenderedPageBreak/>
        <w:t>Всероссийская перепись населения пройдет с 1 по 3</w:t>
      </w:r>
      <w:r w:rsidR="008A3C23">
        <w:rPr>
          <w:rFonts w:ascii="Arial" w:hAnsi="Arial" w:cs="Arial"/>
          <w:i/>
          <w:color w:val="525252"/>
        </w:rPr>
        <w:t>0</w:t>
      </w:r>
      <w:r w:rsidRPr="00EC3DA6">
        <w:rPr>
          <w:rFonts w:ascii="Arial" w:hAnsi="Arial" w:cs="Arial"/>
          <w:i/>
          <w:color w:val="525252"/>
        </w:rPr>
        <w:t xml:space="preserve"> </w:t>
      </w:r>
      <w:r w:rsidR="008A3C23">
        <w:rPr>
          <w:rFonts w:ascii="Arial" w:hAnsi="Arial" w:cs="Arial"/>
          <w:i/>
          <w:color w:val="525252"/>
        </w:rPr>
        <w:t>апреля</w:t>
      </w:r>
      <w:r w:rsidRPr="00EC3DA6">
        <w:rPr>
          <w:rFonts w:ascii="Arial" w:hAnsi="Arial" w:cs="Arial"/>
          <w:i/>
          <w:color w:val="525252"/>
        </w:rPr>
        <w:t xml:space="preserve"> 202</w:t>
      </w:r>
      <w:r w:rsidR="008A3C23">
        <w:rPr>
          <w:rFonts w:ascii="Arial" w:hAnsi="Arial" w:cs="Arial"/>
          <w:i/>
          <w:color w:val="525252"/>
        </w:rPr>
        <w:t>1</w:t>
      </w:r>
      <w:r>
        <w:rPr>
          <w:rFonts w:ascii="Arial" w:hAnsi="Arial" w:cs="Arial"/>
          <w:i/>
          <w:color w:val="525252"/>
          <w:lang w:val="en-US"/>
        </w:rPr>
        <w:t> </w:t>
      </w:r>
      <w:r w:rsidRPr="00EC3DA6">
        <w:rPr>
          <w:rFonts w:ascii="Arial" w:hAnsi="Arial" w:cs="Arial"/>
          <w:i/>
          <w:color w:val="525252"/>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81F3E0C" w14:textId="77777777" w:rsidR="00AA3E80" w:rsidRDefault="00AA3E80" w:rsidP="00B605FF">
      <w:pPr>
        <w:ind w:firstLine="708"/>
        <w:jc w:val="both"/>
        <w:rPr>
          <w:rFonts w:ascii="Arial" w:hAnsi="Arial" w:cs="Arial"/>
          <w:i/>
          <w:color w:val="525252"/>
        </w:rPr>
      </w:pPr>
    </w:p>
    <w:p w14:paraId="1A882DB3" w14:textId="77777777" w:rsidR="00AA3E80" w:rsidRDefault="00AA3E80" w:rsidP="00AA3E80">
      <w:pPr>
        <w:rPr>
          <w:rFonts w:ascii="Arial" w:hAnsi="Arial" w:cs="Arial"/>
          <w:b/>
          <w:color w:val="595959"/>
        </w:rPr>
      </w:pPr>
    </w:p>
    <w:p w14:paraId="754DF7C7" w14:textId="77777777" w:rsidR="00AA3E80" w:rsidRDefault="00AA3E80" w:rsidP="00AA3E80">
      <w:pPr>
        <w:rPr>
          <w:rFonts w:ascii="Arial" w:hAnsi="Arial" w:cs="Arial"/>
          <w:b/>
          <w:color w:val="595959"/>
        </w:rPr>
      </w:pPr>
      <w:r>
        <w:rPr>
          <w:rFonts w:ascii="Arial" w:hAnsi="Arial" w:cs="Arial"/>
          <w:b/>
          <w:color w:val="595959"/>
        </w:rPr>
        <w:t xml:space="preserve">Сайт </w:t>
      </w:r>
      <w:proofErr w:type="spellStart"/>
      <w:r>
        <w:rPr>
          <w:rFonts w:ascii="Arial" w:hAnsi="Arial" w:cs="Arial"/>
          <w:b/>
          <w:color w:val="595959"/>
        </w:rPr>
        <w:t>Орелстата</w:t>
      </w:r>
      <w:proofErr w:type="spellEnd"/>
    </w:p>
    <w:p w14:paraId="4B277FA2" w14:textId="77777777" w:rsidR="00AA3E80" w:rsidRPr="00E43E87" w:rsidRDefault="00D20C76" w:rsidP="00AA3E80">
      <w:pPr>
        <w:jc w:val="both"/>
        <w:rPr>
          <w:rStyle w:val="aa"/>
          <w:rFonts w:ascii="Arial" w:hAnsi="Arial" w:cs="Arial"/>
        </w:rPr>
      </w:pPr>
      <w:hyperlink r:id="rId11" w:history="1">
        <w:r w:rsidR="00E43E87" w:rsidRPr="00E43E87">
          <w:rPr>
            <w:rStyle w:val="aa"/>
            <w:rFonts w:ascii="Arial" w:hAnsi="Arial" w:cs="Arial"/>
          </w:rPr>
          <w:t>https://orel.gks.ru/</w:t>
        </w:r>
      </w:hyperlink>
    </w:p>
    <w:p w14:paraId="45584AE2" w14:textId="77777777" w:rsidR="008D182C" w:rsidRDefault="00AA3E80" w:rsidP="003906C6">
      <w:pPr>
        <w:jc w:val="both"/>
        <w:rPr>
          <w:rFonts w:ascii="Arial" w:hAnsi="Arial" w:cs="Arial"/>
          <w:i/>
          <w:color w:val="525252"/>
        </w:rPr>
      </w:pPr>
      <w:r w:rsidRPr="00AA3E80">
        <w:rPr>
          <w:color w:val="525252"/>
        </w:rPr>
        <w:t>+7(4862) 42-74-57</w:t>
      </w:r>
    </w:p>
    <w:sectPr w:rsidR="008D182C" w:rsidSect="004E0306">
      <w:headerReference w:type="default" r:id="rId12"/>
      <w:footerReference w:type="even" r:id="rId13"/>
      <w:footerReference w:type="default" r:id="rId14"/>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AAC5" w14:textId="77777777" w:rsidR="00D20C76" w:rsidRDefault="00D20C76" w:rsidP="00164B35">
      <w:r>
        <w:separator/>
      </w:r>
    </w:p>
  </w:endnote>
  <w:endnote w:type="continuationSeparator" w:id="0">
    <w:p w14:paraId="459A15B6" w14:textId="77777777" w:rsidR="00D20C76" w:rsidRDefault="00D20C76"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240004894"/>
      <w:docPartObj>
        <w:docPartGallery w:val="Page Numbers (Bottom of Page)"/>
        <w:docPartUnique/>
      </w:docPartObj>
    </w:sdtPr>
    <w:sdtEndPr>
      <w:rPr>
        <w:rStyle w:val="a9"/>
      </w:rPr>
    </w:sdtEndPr>
    <w:sdtContent>
      <w:p w14:paraId="64FC739C" w14:textId="77777777"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3EC216E" w14:textId="77777777" w:rsidR="00E12450" w:rsidRDefault="00E12450" w:rsidP="00E124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309591003"/>
      <w:docPartObj>
        <w:docPartGallery w:val="Page Numbers (Bottom of Page)"/>
        <w:docPartUnique/>
      </w:docPartObj>
    </w:sdtPr>
    <w:sdtEndPr>
      <w:rPr>
        <w:rStyle w:val="a9"/>
      </w:rPr>
    </w:sdtEndPr>
    <w:sdtContent>
      <w:p w14:paraId="1828A928" w14:textId="77777777"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5438A5">
          <w:rPr>
            <w:rStyle w:val="a9"/>
            <w:noProof/>
          </w:rPr>
          <w:t>1</w:t>
        </w:r>
        <w:r>
          <w:rPr>
            <w:rStyle w:val="a9"/>
          </w:rPr>
          <w:fldChar w:fldCharType="end"/>
        </w:r>
      </w:p>
    </w:sdtContent>
  </w:sdt>
  <w:p w14:paraId="6AEE1189" w14:textId="77777777" w:rsidR="00E12450" w:rsidRPr="00E12450" w:rsidRDefault="00E12450" w:rsidP="00E12450">
    <w:pPr>
      <w:pStyle w:val="a5"/>
      <w:ind w:left="-1701"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EE40" w14:textId="77777777" w:rsidR="00D20C76" w:rsidRDefault="00D20C76" w:rsidP="00164B35">
      <w:r>
        <w:separator/>
      </w:r>
    </w:p>
  </w:footnote>
  <w:footnote w:type="continuationSeparator" w:id="0">
    <w:p w14:paraId="04F6E27B" w14:textId="77777777" w:rsidR="00D20C76" w:rsidRDefault="00D20C76" w:rsidP="0016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9C4A" w14:textId="77777777"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0CB33FB6" wp14:editId="539FE549">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14:paraId="47266068" w14:textId="77777777" w:rsidR="00BD5523" w:rsidRDefault="00BD5523" w:rsidP="0051192A">
    <w:pPr>
      <w:pStyle w:val="a3"/>
      <w:ind w:left="1418"/>
      <w:jc w:val="right"/>
      <w:rPr>
        <w:color w:val="A6A6A6" w:themeColor="background1" w:themeShade="A6"/>
      </w:rPr>
    </w:pPr>
  </w:p>
  <w:p w14:paraId="264D3EFD" w14:textId="77777777" w:rsidR="00BD5523" w:rsidRDefault="00BD5523" w:rsidP="0051192A">
    <w:pPr>
      <w:pStyle w:val="a3"/>
      <w:ind w:left="1418"/>
      <w:jc w:val="right"/>
      <w:rPr>
        <w:color w:val="A6A6A6" w:themeColor="background1" w:themeShade="A6"/>
      </w:rPr>
    </w:pPr>
  </w:p>
  <w:p w14:paraId="7C76409B" w14:textId="77777777" w:rsidR="00BD5523" w:rsidRDefault="00BD5523" w:rsidP="0051192A">
    <w:pPr>
      <w:pStyle w:val="a3"/>
      <w:ind w:left="1418"/>
      <w:jc w:val="right"/>
      <w:rPr>
        <w:color w:val="A6A6A6" w:themeColor="background1" w:themeShade="A6"/>
      </w:rPr>
    </w:pPr>
  </w:p>
  <w:p w14:paraId="5F996C33" w14:textId="77777777" w:rsidR="0051192A" w:rsidRPr="00BD5523" w:rsidRDefault="00B605FF"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ОРЕЛ</w:t>
    </w:r>
    <w:r w:rsidR="00BD5523"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22.4pt;height:14.95pt;visibility:visible;mso-wrap-style:square" o:bullet="t">
        <v:imagedata r:id="rId1" o:title=""/>
      </v:shape>
    </w:pict>
  </w:numPicBullet>
  <w:numPicBullet w:numPicBulletId="1">
    <w:pict>
      <v:shape id="_x0000_i1269" type="#_x0000_t75" style="width:343pt;height:143.3pt;rotation:180;flip:x;visibility:visible;mso-wrap-style:square" o:bullet="t">
        <v:imagedata r:id="rId2" o:title=""/>
      </v:shape>
    </w:pict>
  </w:numPicBullet>
  <w:abstractNum w:abstractNumId="0" w15:restartNumberingAfterBreak="0">
    <w:nsid w:val="FFFFFF7C"/>
    <w:multiLevelType w:val="singleLevel"/>
    <w:tmpl w:val="A85EB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8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46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2A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A6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B35"/>
    <w:rsid w:val="00022418"/>
    <w:rsid w:val="00141AF3"/>
    <w:rsid w:val="00164B35"/>
    <w:rsid w:val="00173EE6"/>
    <w:rsid w:val="00216060"/>
    <w:rsid w:val="00244546"/>
    <w:rsid w:val="002C6240"/>
    <w:rsid w:val="00311D24"/>
    <w:rsid w:val="003616CE"/>
    <w:rsid w:val="003906C6"/>
    <w:rsid w:val="003B5120"/>
    <w:rsid w:val="003C7D61"/>
    <w:rsid w:val="003F1588"/>
    <w:rsid w:val="004A4F6C"/>
    <w:rsid w:val="004E0306"/>
    <w:rsid w:val="0051192A"/>
    <w:rsid w:val="005438A5"/>
    <w:rsid w:val="005845E5"/>
    <w:rsid w:val="006E461E"/>
    <w:rsid w:val="008A3C23"/>
    <w:rsid w:val="008C5306"/>
    <w:rsid w:val="008D182C"/>
    <w:rsid w:val="00943DF7"/>
    <w:rsid w:val="00952B2B"/>
    <w:rsid w:val="009B7A59"/>
    <w:rsid w:val="00A32B73"/>
    <w:rsid w:val="00A53F62"/>
    <w:rsid w:val="00AA3E80"/>
    <w:rsid w:val="00AB2AEC"/>
    <w:rsid w:val="00AF443A"/>
    <w:rsid w:val="00B605FF"/>
    <w:rsid w:val="00BD5523"/>
    <w:rsid w:val="00C452DE"/>
    <w:rsid w:val="00D20C76"/>
    <w:rsid w:val="00E12450"/>
    <w:rsid w:val="00E43E87"/>
    <w:rsid w:val="00EC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F38A"/>
  <w15:docId w15:val="{35D1B202-AB76-4983-864D-4763A813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rsid w:val="00AA3E8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l.gk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B398-4B3F-45EE-8A00-E9F26E7B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Беликова Маргарита Владимировна</cp:lastModifiedBy>
  <cp:revision>17</cp:revision>
  <cp:lastPrinted>2020-09-09T06:50:00Z</cp:lastPrinted>
  <dcterms:created xsi:type="dcterms:W3CDTF">2019-10-24T11:05:00Z</dcterms:created>
  <dcterms:modified xsi:type="dcterms:W3CDTF">2020-09-09T06:51:00Z</dcterms:modified>
</cp:coreProperties>
</file>