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06" w:rsidRDefault="002C1406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6"/>
          <w:szCs w:val="36"/>
        </w:rPr>
      </w:pPr>
      <w:bookmarkStart w:id="0" w:name="_GoBack"/>
      <w:bookmarkEnd w:id="0"/>
    </w:p>
    <w:p w:rsidR="00234C9A" w:rsidRPr="00234C9A" w:rsidRDefault="00234C9A" w:rsidP="00234C9A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234C9A">
        <w:rPr>
          <w:rFonts w:ascii="Arial" w:eastAsiaTheme="minorHAnsi" w:hAnsi="Arial" w:cs="Arial"/>
          <w:b/>
          <w:sz w:val="28"/>
          <w:szCs w:val="28"/>
          <w:lang w:eastAsia="en-US"/>
        </w:rPr>
        <w:t>Проверить актуальность объектов налогообложения можно в Личном кабинете</w:t>
      </w:r>
    </w:p>
    <w:p w:rsidR="00234C9A" w:rsidRPr="00234C9A" w:rsidRDefault="00234C9A" w:rsidP="00234C9A">
      <w:pPr>
        <w:ind w:firstLine="708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 w:rsidRPr="00234C9A">
        <w:rPr>
          <w:rFonts w:ascii="Arial" w:eastAsiaTheme="minorHAnsi" w:hAnsi="Arial" w:cs="Arial"/>
          <w:sz w:val="28"/>
          <w:szCs w:val="22"/>
          <w:lang w:eastAsia="en-US"/>
        </w:rPr>
        <w:t>Межрайонная ИФНС России №3 по Орловской области рекомендует проверить актуальность данных о своих объектах налогообложения: земельных участках, транспортных средствах, квартирах, дачах и другой недвижимости. Сверка данных поможет избежать некорректного исчисления налогов.</w:t>
      </w:r>
    </w:p>
    <w:p w:rsidR="00234C9A" w:rsidRPr="00234C9A" w:rsidRDefault="00234C9A" w:rsidP="00234C9A">
      <w:pPr>
        <w:ind w:firstLine="708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 w:rsidRPr="00234C9A">
        <w:rPr>
          <w:rFonts w:ascii="Arial" w:eastAsiaTheme="minorHAnsi" w:hAnsi="Arial" w:cs="Arial"/>
          <w:sz w:val="28"/>
          <w:szCs w:val="22"/>
          <w:lang w:eastAsia="en-US"/>
        </w:rPr>
        <w:t>Пользователи сервиса «Личный кабинет для физических лиц» могут сделать это, не выходя из дома, воспользовавшись разделом «Имущество»/ «Мое имущество».</w:t>
      </w:r>
    </w:p>
    <w:p w:rsidR="00234C9A" w:rsidRPr="00234C9A" w:rsidRDefault="00234C9A" w:rsidP="00234C9A">
      <w:pPr>
        <w:ind w:firstLine="708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 w:rsidRPr="00234C9A">
        <w:rPr>
          <w:rFonts w:ascii="Arial" w:eastAsiaTheme="minorHAnsi" w:hAnsi="Arial" w:cs="Arial"/>
          <w:sz w:val="28"/>
          <w:szCs w:val="22"/>
          <w:lang w:eastAsia="en-US"/>
        </w:rPr>
        <w:t>В случае обнаружения некорректной информации в характеристиках имущества, наличии записи об имуществе, которого нет, отсутствии информации об объектах налогообложения, необходимо обратиться в налоговую инспекцию через ссылки «Сообщить об объекте отсутствующем в личном кабинете» и «Сообщить об объекте, не принадлежащем на праве собственности, владения или пользования».</w:t>
      </w:r>
    </w:p>
    <w:p w:rsidR="00234C9A" w:rsidRPr="00234C9A" w:rsidRDefault="00234C9A" w:rsidP="00234C9A">
      <w:pPr>
        <w:ind w:firstLine="708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 w:rsidRPr="00234C9A">
        <w:rPr>
          <w:rFonts w:ascii="Arial" w:eastAsiaTheme="minorHAnsi" w:hAnsi="Arial" w:cs="Arial"/>
          <w:sz w:val="28"/>
          <w:szCs w:val="22"/>
          <w:lang w:eastAsia="en-US"/>
        </w:rPr>
        <w:t>Если возникла необходимость уточнить персональные данные налогоплательщика, следует использовать путь «ФИО» - «Персональные данные» - «Уточнить персональные данные».</w:t>
      </w:r>
    </w:p>
    <w:p w:rsidR="00234C9A" w:rsidRPr="00234C9A" w:rsidRDefault="00234C9A" w:rsidP="00234C9A">
      <w:pPr>
        <w:ind w:firstLine="708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 w:rsidRPr="00234C9A">
        <w:rPr>
          <w:rFonts w:ascii="Arial" w:eastAsiaTheme="minorHAnsi" w:hAnsi="Arial" w:cs="Arial"/>
          <w:sz w:val="28"/>
          <w:szCs w:val="22"/>
          <w:lang w:eastAsia="en-US"/>
        </w:rPr>
        <w:t>Напоминаем, пользователи сервиса «Личный кабинет для физических лиц» получают документы от налоговых органов только в электронном виде, независимо от того как давно и насколько активно они используют сервис. В связи с этим, налогоплательщикам рекомендуется проверить доступ к своим Личным кабинетам и, при необходимости, восстановить вход в сервис</w:t>
      </w:r>
    </w:p>
    <w:p w:rsidR="00234C9A" w:rsidRPr="00234C9A" w:rsidRDefault="00234C9A" w:rsidP="00234C9A">
      <w:pPr>
        <w:ind w:firstLine="708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 w:rsidRPr="00234C9A">
        <w:rPr>
          <w:rFonts w:ascii="Arial" w:eastAsiaTheme="minorHAnsi" w:hAnsi="Arial" w:cs="Arial"/>
          <w:sz w:val="28"/>
          <w:szCs w:val="22"/>
          <w:lang w:eastAsia="en-US"/>
        </w:rPr>
        <w:t>Получить доступ к Личному кабинету можно одним из следующих способов:</w:t>
      </w:r>
    </w:p>
    <w:p w:rsidR="00234C9A" w:rsidRPr="00234C9A" w:rsidRDefault="00234C9A" w:rsidP="00234C9A">
      <w:pPr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>
        <w:rPr>
          <w:rFonts w:ascii="Arial" w:eastAsiaTheme="minorHAnsi" w:hAnsi="Arial" w:cs="Arial"/>
          <w:sz w:val="28"/>
          <w:szCs w:val="22"/>
          <w:lang w:eastAsia="en-US"/>
        </w:rPr>
        <w:t xml:space="preserve">- </w:t>
      </w:r>
      <w:r w:rsidRPr="00234C9A">
        <w:rPr>
          <w:rFonts w:ascii="Arial" w:eastAsiaTheme="minorHAnsi" w:hAnsi="Arial" w:cs="Arial"/>
          <w:sz w:val="28"/>
          <w:szCs w:val="22"/>
          <w:lang w:eastAsia="en-US"/>
        </w:rPr>
        <w:t xml:space="preserve">с помощью логина и пароля, </w:t>
      </w:r>
      <w:proofErr w:type="gramStart"/>
      <w:r w:rsidRPr="00234C9A">
        <w:rPr>
          <w:rFonts w:ascii="Arial" w:eastAsiaTheme="minorHAnsi" w:hAnsi="Arial" w:cs="Arial"/>
          <w:sz w:val="28"/>
          <w:szCs w:val="22"/>
          <w:lang w:eastAsia="en-US"/>
        </w:rPr>
        <w:t>указанных</w:t>
      </w:r>
      <w:proofErr w:type="gramEnd"/>
      <w:r w:rsidRPr="00234C9A">
        <w:rPr>
          <w:rFonts w:ascii="Arial" w:eastAsiaTheme="minorHAnsi" w:hAnsi="Arial" w:cs="Arial"/>
          <w:sz w:val="28"/>
          <w:szCs w:val="22"/>
          <w:lang w:eastAsia="en-US"/>
        </w:rPr>
        <w:t xml:space="preserve"> в регистрационной карте. Получить можно, представив заявление и документ, удостоверяющий личность, в любую инспекцию ФНС России (за исключением налоговых органов, к функциям которых не относится взаимодействие с физическими лицами). При первом входе в личный кабинет необходимо сменить первичный пароль либо подтвердить его дальнейшее использование;</w:t>
      </w:r>
    </w:p>
    <w:p w:rsidR="00234C9A" w:rsidRPr="00234C9A" w:rsidRDefault="00234C9A" w:rsidP="00234C9A">
      <w:pPr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>
        <w:rPr>
          <w:rFonts w:ascii="Arial" w:eastAsiaTheme="minorHAnsi" w:hAnsi="Arial" w:cs="Arial"/>
          <w:sz w:val="28"/>
          <w:szCs w:val="22"/>
          <w:lang w:eastAsia="en-US"/>
        </w:rPr>
        <w:t xml:space="preserve">- </w:t>
      </w:r>
      <w:r w:rsidRPr="00234C9A">
        <w:rPr>
          <w:rFonts w:ascii="Arial" w:eastAsiaTheme="minorHAnsi" w:hAnsi="Arial" w:cs="Arial"/>
          <w:sz w:val="28"/>
          <w:szCs w:val="22"/>
          <w:lang w:eastAsia="en-US"/>
        </w:rPr>
        <w:t>с использованием усиленной квалифицированной электронной подписи (выдается уполномоченным Удостоверяющим центром);</w:t>
      </w:r>
    </w:p>
    <w:p w:rsidR="00234C9A" w:rsidRPr="00234C9A" w:rsidRDefault="00234C9A" w:rsidP="00234C9A">
      <w:pPr>
        <w:spacing w:after="200" w:line="276" w:lineRule="auto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>
        <w:rPr>
          <w:rFonts w:ascii="Arial" w:eastAsiaTheme="minorHAnsi" w:hAnsi="Arial" w:cs="Arial"/>
          <w:sz w:val="28"/>
          <w:szCs w:val="22"/>
          <w:lang w:eastAsia="en-US"/>
        </w:rPr>
        <w:t xml:space="preserve">- </w:t>
      </w:r>
      <w:r w:rsidRPr="00234C9A">
        <w:rPr>
          <w:rFonts w:ascii="Arial" w:eastAsiaTheme="minorHAnsi" w:hAnsi="Arial" w:cs="Arial"/>
          <w:sz w:val="28"/>
          <w:szCs w:val="22"/>
          <w:lang w:eastAsia="en-US"/>
        </w:rPr>
        <w:t>с помощью реквизитов доступа на Едином портале государственных и муниципальных услуг (ЕПГУ).</w:t>
      </w:r>
    </w:p>
    <w:p w:rsidR="00884914" w:rsidRPr="00884914" w:rsidRDefault="00884914" w:rsidP="009547EA">
      <w:pPr>
        <w:spacing w:after="200" w:line="276" w:lineRule="auto"/>
        <w:ind w:firstLine="708"/>
        <w:jc w:val="center"/>
        <w:rPr>
          <w:rFonts w:ascii="Arial" w:hAnsi="Arial" w:cs="Arial"/>
          <w:sz w:val="28"/>
          <w:szCs w:val="26"/>
        </w:rPr>
      </w:pPr>
    </w:p>
    <w:sectPr w:rsidR="00884914" w:rsidRPr="00884914" w:rsidSect="003748E1">
      <w:footerReference w:type="default" r:id="rId9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EB" w:rsidRDefault="004825EB" w:rsidP="00C11602">
      <w:r>
        <w:separator/>
      </w:r>
    </w:p>
  </w:endnote>
  <w:endnote w:type="continuationSeparator" w:id="0">
    <w:p w:rsidR="004825EB" w:rsidRDefault="004825EB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32" w:rsidRPr="0068604C" w:rsidRDefault="005F2A32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0EC2BF" wp14:editId="1F51EDC2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/>
                          <w:p w:rsidR="005F2A32" w:rsidRDefault="005F2A32" w:rsidP="0068604C"/>
                          <w:p w:rsidR="005F2A32" w:rsidRPr="008D77BD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5F2A32" w:rsidRDefault="009547EA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Дата 03.06</w:t>
                            </w:r>
                            <w:r w:rsidR="002763A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.2021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5F2A32" w:rsidRDefault="005F2A32" w:rsidP="0068604C"/>
                    <w:p w:rsidR="005F2A32" w:rsidRDefault="005F2A32" w:rsidP="0068604C"/>
                    <w:p w:rsidR="005F2A32" w:rsidRPr="008D77BD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5F2A32" w:rsidRDefault="005F2A32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5F2A32" w:rsidRDefault="005F2A32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5F2A32" w:rsidRDefault="009547EA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Дата 03.06</w:t>
                      </w:r>
                      <w:r w:rsidR="002763A0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.2021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EB" w:rsidRDefault="004825EB" w:rsidP="00C11602">
      <w:r>
        <w:separator/>
      </w:r>
    </w:p>
  </w:footnote>
  <w:footnote w:type="continuationSeparator" w:id="0">
    <w:p w:rsidR="004825EB" w:rsidRDefault="004825EB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4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6"/>
  </w:num>
  <w:num w:numId="16">
    <w:abstractNumId w:val="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10CE4"/>
    <w:rsid w:val="000139B8"/>
    <w:rsid w:val="00032DB8"/>
    <w:rsid w:val="00045C0B"/>
    <w:rsid w:val="000653D8"/>
    <w:rsid w:val="0007111E"/>
    <w:rsid w:val="00087B42"/>
    <w:rsid w:val="00092341"/>
    <w:rsid w:val="000956F4"/>
    <w:rsid w:val="000C6D6C"/>
    <w:rsid w:val="000E0BCA"/>
    <w:rsid w:val="000E2F80"/>
    <w:rsid w:val="001134FF"/>
    <w:rsid w:val="00133B4F"/>
    <w:rsid w:val="00156092"/>
    <w:rsid w:val="001868F6"/>
    <w:rsid w:val="001B3A88"/>
    <w:rsid w:val="001B469F"/>
    <w:rsid w:val="001D746A"/>
    <w:rsid w:val="00226F10"/>
    <w:rsid w:val="00234C9A"/>
    <w:rsid w:val="00240E38"/>
    <w:rsid w:val="00250E1F"/>
    <w:rsid w:val="002763A0"/>
    <w:rsid w:val="00282558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748E1"/>
    <w:rsid w:val="0038326C"/>
    <w:rsid w:val="003876B6"/>
    <w:rsid w:val="003B0530"/>
    <w:rsid w:val="003B26C2"/>
    <w:rsid w:val="00406DD4"/>
    <w:rsid w:val="00413B2F"/>
    <w:rsid w:val="004256BD"/>
    <w:rsid w:val="004259D0"/>
    <w:rsid w:val="00437DD3"/>
    <w:rsid w:val="00442CC4"/>
    <w:rsid w:val="00462CD6"/>
    <w:rsid w:val="00467481"/>
    <w:rsid w:val="00476DBC"/>
    <w:rsid w:val="0047772C"/>
    <w:rsid w:val="004825EB"/>
    <w:rsid w:val="004C1674"/>
    <w:rsid w:val="004C18A2"/>
    <w:rsid w:val="004E7C90"/>
    <w:rsid w:val="00514710"/>
    <w:rsid w:val="005316E0"/>
    <w:rsid w:val="00574110"/>
    <w:rsid w:val="00576E4D"/>
    <w:rsid w:val="005906B1"/>
    <w:rsid w:val="00591EDE"/>
    <w:rsid w:val="005D5C5D"/>
    <w:rsid w:val="005F2A32"/>
    <w:rsid w:val="005F596C"/>
    <w:rsid w:val="00620C8D"/>
    <w:rsid w:val="006366B2"/>
    <w:rsid w:val="00664796"/>
    <w:rsid w:val="006833F3"/>
    <w:rsid w:val="0068503E"/>
    <w:rsid w:val="0068604C"/>
    <w:rsid w:val="006922C4"/>
    <w:rsid w:val="006B16FB"/>
    <w:rsid w:val="006C219B"/>
    <w:rsid w:val="006D7FCA"/>
    <w:rsid w:val="006E5ECA"/>
    <w:rsid w:val="006F50B7"/>
    <w:rsid w:val="00721966"/>
    <w:rsid w:val="007454BD"/>
    <w:rsid w:val="00755667"/>
    <w:rsid w:val="00756C5E"/>
    <w:rsid w:val="00761787"/>
    <w:rsid w:val="00792C22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35510"/>
    <w:rsid w:val="00854666"/>
    <w:rsid w:val="00854C5E"/>
    <w:rsid w:val="008711A4"/>
    <w:rsid w:val="00875955"/>
    <w:rsid w:val="00884914"/>
    <w:rsid w:val="00886022"/>
    <w:rsid w:val="00894F3B"/>
    <w:rsid w:val="00894FAD"/>
    <w:rsid w:val="008A293D"/>
    <w:rsid w:val="008D0BEA"/>
    <w:rsid w:val="008D2DC0"/>
    <w:rsid w:val="008E5A7D"/>
    <w:rsid w:val="008F1DAE"/>
    <w:rsid w:val="00906ED7"/>
    <w:rsid w:val="0091208F"/>
    <w:rsid w:val="009201F2"/>
    <w:rsid w:val="009547EA"/>
    <w:rsid w:val="00957F0F"/>
    <w:rsid w:val="009920E3"/>
    <w:rsid w:val="00992370"/>
    <w:rsid w:val="00994A02"/>
    <w:rsid w:val="009A0B15"/>
    <w:rsid w:val="009B69C3"/>
    <w:rsid w:val="009D40C5"/>
    <w:rsid w:val="00A1589F"/>
    <w:rsid w:val="00A226F7"/>
    <w:rsid w:val="00A41C72"/>
    <w:rsid w:val="00A53363"/>
    <w:rsid w:val="00A778E6"/>
    <w:rsid w:val="00A86FA0"/>
    <w:rsid w:val="00AA2155"/>
    <w:rsid w:val="00AC02C3"/>
    <w:rsid w:val="00B7608F"/>
    <w:rsid w:val="00B84738"/>
    <w:rsid w:val="00BA025D"/>
    <w:rsid w:val="00BB2B1A"/>
    <w:rsid w:val="00BB323E"/>
    <w:rsid w:val="00BC17DA"/>
    <w:rsid w:val="00BC75A3"/>
    <w:rsid w:val="00BD322B"/>
    <w:rsid w:val="00BF1400"/>
    <w:rsid w:val="00BF7E81"/>
    <w:rsid w:val="00C10F53"/>
    <w:rsid w:val="00C11602"/>
    <w:rsid w:val="00C15158"/>
    <w:rsid w:val="00C17C9F"/>
    <w:rsid w:val="00C34571"/>
    <w:rsid w:val="00C46FD9"/>
    <w:rsid w:val="00C60A3A"/>
    <w:rsid w:val="00C66995"/>
    <w:rsid w:val="00C74E7F"/>
    <w:rsid w:val="00C9382F"/>
    <w:rsid w:val="00C95429"/>
    <w:rsid w:val="00CA73EE"/>
    <w:rsid w:val="00CB5BCA"/>
    <w:rsid w:val="00CC36F8"/>
    <w:rsid w:val="00CC7E32"/>
    <w:rsid w:val="00CE60C8"/>
    <w:rsid w:val="00CF4A18"/>
    <w:rsid w:val="00D0110C"/>
    <w:rsid w:val="00D24538"/>
    <w:rsid w:val="00D32EF4"/>
    <w:rsid w:val="00D3627F"/>
    <w:rsid w:val="00D414E6"/>
    <w:rsid w:val="00D43645"/>
    <w:rsid w:val="00D623F7"/>
    <w:rsid w:val="00D6422A"/>
    <w:rsid w:val="00D72E17"/>
    <w:rsid w:val="00DC08BA"/>
    <w:rsid w:val="00DE4566"/>
    <w:rsid w:val="00DF2E52"/>
    <w:rsid w:val="00E10A95"/>
    <w:rsid w:val="00E137B5"/>
    <w:rsid w:val="00E45C1E"/>
    <w:rsid w:val="00E87520"/>
    <w:rsid w:val="00E90DCC"/>
    <w:rsid w:val="00E91111"/>
    <w:rsid w:val="00E94CDE"/>
    <w:rsid w:val="00EA65F0"/>
    <w:rsid w:val="00EB58BD"/>
    <w:rsid w:val="00EC615F"/>
    <w:rsid w:val="00ED0106"/>
    <w:rsid w:val="00EE1490"/>
    <w:rsid w:val="00EF0643"/>
    <w:rsid w:val="00F07A2C"/>
    <w:rsid w:val="00F2738B"/>
    <w:rsid w:val="00F4019A"/>
    <w:rsid w:val="00F43AC4"/>
    <w:rsid w:val="00F60C0B"/>
    <w:rsid w:val="00F968C5"/>
    <w:rsid w:val="00F971E1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C1C3-3F74-457D-B010-915427E2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Пользователь Windows</cp:lastModifiedBy>
  <cp:revision>2</cp:revision>
  <cp:lastPrinted>2021-03-15T12:47:00Z</cp:lastPrinted>
  <dcterms:created xsi:type="dcterms:W3CDTF">2021-06-03T13:21:00Z</dcterms:created>
  <dcterms:modified xsi:type="dcterms:W3CDTF">2021-06-03T13:21:00Z</dcterms:modified>
</cp:coreProperties>
</file>