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BE" w:rsidRPr="000C6ABE" w:rsidRDefault="000C6ABE" w:rsidP="000C6AB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C6ABE">
        <w:rPr>
          <w:rFonts w:eastAsiaTheme="minorHAnsi"/>
          <w:b/>
          <w:sz w:val="28"/>
          <w:szCs w:val="28"/>
          <w:lang w:eastAsia="en-US"/>
        </w:rPr>
        <w:t>Государственная регистрация бизнеса в электронном виде</w:t>
      </w:r>
    </w:p>
    <w:p w:rsidR="000C6ABE" w:rsidRPr="000C6ABE" w:rsidRDefault="000C6ABE" w:rsidP="000C6ABE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C6ABE" w:rsidRPr="000C6ABE" w:rsidRDefault="000C6ABE" w:rsidP="000C6AB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BE">
        <w:rPr>
          <w:rFonts w:eastAsiaTheme="minorHAnsi"/>
          <w:sz w:val="28"/>
          <w:szCs w:val="28"/>
          <w:lang w:eastAsia="en-US"/>
        </w:rPr>
        <w:t xml:space="preserve">Межрайонная ИФНС России №3 по Орловской области сообщает, что посредством сервиса «Государственная онлайн-регистрация бизнеса» на сайте </w:t>
      </w:r>
      <w:hyperlink r:id="rId8" w:history="1">
        <w:r w:rsidRPr="001949AB">
          <w:rPr>
            <w:rFonts w:eastAsiaTheme="minorHAnsi"/>
            <w:sz w:val="28"/>
            <w:szCs w:val="28"/>
            <w:lang w:val="en-US" w:eastAsia="en-US"/>
          </w:rPr>
          <w:t>www</w:t>
        </w:r>
        <w:r w:rsidRPr="001949AB">
          <w:rPr>
            <w:rFonts w:eastAsiaTheme="minorHAnsi"/>
            <w:sz w:val="28"/>
            <w:szCs w:val="28"/>
            <w:lang w:eastAsia="en-US"/>
          </w:rPr>
          <w:t>.</w:t>
        </w:r>
        <w:r w:rsidRPr="001949AB">
          <w:rPr>
            <w:rFonts w:eastAsiaTheme="minorHAnsi"/>
            <w:sz w:val="28"/>
            <w:szCs w:val="28"/>
            <w:lang w:val="en-US" w:eastAsia="en-US"/>
          </w:rPr>
          <w:t>nalog</w:t>
        </w:r>
        <w:r w:rsidRPr="001949AB">
          <w:rPr>
            <w:rFonts w:eastAsiaTheme="minorHAnsi"/>
            <w:sz w:val="28"/>
            <w:szCs w:val="28"/>
            <w:lang w:eastAsia="en-US"/>
          </w:rPr>
          <w:t>.</w:t>
        </w:r>
        <w:r w:rsidRPr="001949AB">
          <w:rPr>
            <w:rFonts w:eastAsiaTheme="minorHAnsi"/>
            <w:sz w:val="28"/>
            <w:szCs w:val="28"/>
            <w:lang w:val="en-US" w:eastAsia="en-US"/>
          </w:rPr>
          <w:t>ru</w:t>
        </w:r>
      </w:hyperlink>
      <w:r w:rsidRPr="000C6ABE">
        <w:rPr>
          <w:rFonts w:eastAsiaTheme="minorHAnsi"/>
          <w:sz w:val="28"/>
          <w:szCs w:val="28"/>
          <w:lang w:eastAsia="en-US"/>
        </w:rPr>
        <w:t>, взаимодействие с регистрирующим органом осуществляется без посредников. Заявители могут</w:t>
      </w:r>
      <w:r w:rsidRPr="000C6ABE">
        <w:rPr>
          <w:rFonts w:eastAsiaTheme="minorHAnsi"/>
          <w:sz w:val="28"/>
          <w:szCs w:val="28"/>
          <w:shd w:val="clear" w:color="auto" w:fill="FFFFFF"/>
          <w:lang w:eastAsia="en-US"/>
        </w:rPr>
        <w:t> направить в регистрирующие органы ФНС России документы на государственную регистрацию юридического лица при создании, внесении изменений в сведения о юридическом лице, реорганизации или ликвидации юридического лица, а также государственной регистрации физического лица в качестве индивидуального предпринимателя, внесении изменений в сведения об индивидуальном предпринимателе или крестьянском (фермерском) хозяйстве, прекращении деятельности индивидуального предпринимателя или крестьянского (фермерского) хозяйства.</w:t>
      </w:r>
    </w:p>
    <w:p w:rsidR="000C6ABE" w:rsidRPr="000C6ABE" w:rsidRDefault="000C6ABE" w:rsidP="000C6AB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6ABE">
        <w:rPr>
          <w:rFonts w:eastAsiaTheme="minorHAnsi"/>
          <w:sz w:val="28"/>
          <w:szCs w:val="28"/>
          <w:lang w:eastAsia="en-US"/>
        </w:rPr>
        <w:t>Кроме того, одновременно с документами на регистрацию можно подать документы по переходу на специальный налоговый режим (УСН, ЕСХН, патент, НПД).</w:t>
      </w:r>
    </w:p>
    <w:p w:rsidR="000C6ABE" w:rsidRPr="000C6ABE" w:rsidRDefault="000C6ABE" w:rsidP="000C6AB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ABE">
        <w:rPr>
          <w:rFonts w:eastAsiaTheme="minorHAnsi"/>
          <w:sz w:val="28"/>
          <w:szCs w:val="28"/>
          <w:lang w:eastAsia="en-US"/>
        </w:rPr>
        <w:t>Порядок заполнения заявления максимально упрощен, для этого есть дополнительные подсказки. Система поможет выбрать ОКВЭД, подберет типовой устав, подскажет, какой налоговый режим предпочтительнее и как заполнить заявление о переходе на специальный налоговый режим.</w:t>
      </w:r>
    </w:p>
    <w:p w:rsidR="000C6ABE" w:rsidRPr="000C6ABE" w:rsidRDefault="000C6ABE" w:rsidP="000C6AB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ABE">
        <w:rPr>
          <w:rFonts w:eastAsiaTheme="minorHAnsi"/>
          <w:sz w:val="28"/>
          <w:szCs w:val="28"/>
          <w:lang w:eastAsia="en-US"/>
        </w:rPr>
        <w:t>Использование электронных сервисов ФНС России позволяет быстро и удобно регистрировать бизнес.</w:t>
      </w:r>
      <w:r w:rsidRPr="000C6A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C6ABE">
        <w:rPr>
          <w:rFonts w:eastAsiaTheme="minorHAnsi"/>
          <w:sz w:val="28"/>
          <w:szCs w:val="28"/>
          <w:lang w:eastAsia="en-US"/>
        </w:rPr>
        <w:t>Для заявителя – это экономия времени, минимизация ошибок и прозрачность процедуры.</w:t>
      </w:r>
    </w:p>
    <w:p w:rsidR="00FB318F" w:rsidRPr="000C6ABE" w:rsidRDefault="00FB318F" w:rsidP="000C6ABE">
      <w:pPr>
        <w:rPr>
          <w:rFonts w:eastAsiaTheme="minorHAnsi"/>
        </w:rPr>
      </w:pPr>
    </w:p>
    <w:sectPr w:rsidR="00FB318F" w:rsidRPr="000C6ABE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0E" w:rsidRDefault="00AC460E" w:rsidP="00C11602">
      <w:r>
        <w:separator/>
      </w:r>
    </w:p>
  </w:endnote>
  <w:endnote w:type="continuationSeparator" w:id="0">
    <w:p w:rsidR="00AC460E" w:rsidRDefault="00AC460E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0A1C10" w:rsidP="0068604C">
    <w:pPr>
      <w:pStyle w:val="a8"/>
    </w:pPr>
    <w:r>
      <w:rPr>
        <w:noProof/>
      </w:rPr>
      <w:pict>
        <v:group id="Группа 3" o:spid="_x0000_s24985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49862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49861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49860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49859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0A1C10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49858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0C6A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16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E3247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5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0E" w:rsidRDefault="00AC460E" w:rsidP="00C11602">
      <w:r>
        <w:separator/>
      </w:r>
    </w:p>
  </w:footnote>
  <w:footnote w:type="continuationSeparator" w:id="0">
    <w:p w:rsidR="00AC460E" w:rsidRDefault="00AC460E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50882"/>
    <o:shapelayout v:ext="edit">
      <o:idmap v:ext="edit" data="244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A1C10"/>
    <w:rsid w:val="000C6ABE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3095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C460E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0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5BD1-397D-469C-BBC9-2267282B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2022-01-21T06:43:00Z</cp:lastPrinted>
  <dcterms:created xsi:type="dcterms:W3CDTF">2022-05-16T13:08:00Z</dcterms:created>
  <dcterms:modified xsi:type="dcterms:W3CDTF">2022-05-16T13:08:00Z</dcterms:modified>
</cp:coreProperties>
</file>