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8" w:rsidRPr="00220222" w:rsidRDefault="00C04368" w:rsidP="00C04368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5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 w:rsidRPr="00BC23A2">
        <w:rPr>
          <w:rFonts w:ascii="Times New Roman" w:hAnsi="Times New Roman" w:cs="Times New Roman"/>
          <w:color w:val="0000FF"/>
        </w:rPr>
        <w:t>РОССИЙСКАЯ  ФЕДЕРАЦИЯ</w:t>
      </w: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</w:rPr>
      </w:pPr>
      <w:r w:rsidRPr="00BC23A2">
        <w:rPr>
          <w:rFonts w:ascii="Times New Roman" w:hAnsi="Times New Roman" w:cs="Times New Roman"/>
          <w:smallCaps/>
          <w:color w:val="0000FF"/>
        </w:rPr>
        <w:t>ОРЛОВСКАЯ ОБЛАСТЬ</w:t>
      </w: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8"/>
        </w:rPr>
      </w:pPr>
      <w:r w:rsidRPr="00BC23A2">
        <w:rPr>
          <w:rFonts w:ascii="Times New Roman" w:hAnsi="Times New Roman" w:cs="Times New Roman"/>
          <w:b/>
          <w:caps/>
          <w:color w:val="0000FF"/>
          <w:sz w:val="28"/>
        </w:rPr>
        <w:t xml:space="preserve">АДМИНИСТРАЦИЯ  </w:t>
      </w:r>
      <w:r w:rsidRPr="00BC23A2">
        <w:rPr>
          <w:rFonts w:ascii="Times New Roman" w:hAnsi="Times New Roman" w:cs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C04368" w:rsidRPr="00BC23A2" w:rsidRDefault="00C04368" w:rsidP="00C04368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36"/>
        </w:rPr>
      </w:pPr>
      <w:r>
        <w:rPr>
          <w:rFonts w:ascii="Times New Roman" w:hAnsi="Times New Roman" w:cs="Times New Roman"/>
          <w:b/>
          <w:caps/>
          <w:color w:val="0000FF"/>
          <w:sz w:val="36"/>
        </w:rPr>
        <w:t>РАСПОРЯЖЕНИЕ</w:t>
      </w:r>
    </w:p>
    <w:p w:rsidR="00C04368" w:rsidRPr="00BC23A2" w:rsidRDefault="00C04368" w:rsidP="00C04368">
      <w:pPr>
        <w:spacing w:after="0" w:line="240" w:lineRule="auto"/>
        <w:rPr>
          <w:rFonts w:ascii="Times New Roman" w:hAnsi="Times New Roman" w:cs="Times New Roman"/>
          <w:caps/>
          <w:color w:val="0000FF"/>
          <w:sz w:val="36"/>
        </w:rPr>
      </w:pPr>
    </w:p>
    <w:p w:rsidR="00C04368" w:rsidRPr="00BC23A2" w:rsidRDefault="00C04368" w:rsidP="00C04368">
      <w:pPr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                 от</w:t>
      </w:r>
      <w:r w:rsidRPr="00BC23A2">
        <w:rPr>
          <w:rFonts w:ascii="Times New Roman" w:hAnsi="Times New Roman" w:cs="Times New Roman"/>
          <w:color w:val="0000FF"/>
        </w:rPr>
        <w:t xml:space="preserve">    </w:t>
      </w:r>
      <w:r>
        <w:rPr>
          <w:rFonts w:ascii="Times New Roman" w:hAnsi="Times New Roman" w:cs="Times New Roman"/>
          <w:color w:val="0000FF"/>
        </w:rPr>
        <w:t>11      ноября          2022</w:t>
      </w:r>
      <w:r w:rsidRPr="00BC23A2">
        <w:rPr>
          <w:rFonts w:ascii="Times New Roman" w:hAnsi="Times New Roman" w:cs="Times New Roman"/>
          <w:color w:val="0000FF"/>
        </w:rPr>
        <w:t xml:space="preserve"> года   № </w:t>
      </w:r>
      <w:r>
        <w:rPr>
          <w:rFonts w:ascii="Times New Roman" w:hAnsi="Times New Roman" w:cs="Times New Roman"/>
          <w:color w:val="0000FF"/>
        </w:rPr>
        <w:t>428</w:t>
      </w:r>
    </w:p>
    <w:p w:rsidR="00C04368" w:rsidRPr="00BC23A2" w:rsidRDefault="00C04368" w:rsidP="00C04368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BC23A2">
        <w:rPr>
          <w:rFonts w:ascii="Times New Roman" w:hAnsi="Times New Roman" w:cs="Times New Roman"/>
          <w:color w:val="0000FF"/>
        </w:rPr>
        <w:t xml:space="preserve">                              г. Малоархангельск </w:t>
      </w:r>
    </w:p>
    <w:p w:rsidR="001C79D6" w:rsidRDefault="001C79D6" w:rsidP="001C79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2C3A" w:rsidRPr="00627052" w:rsidRDefault="001C79D6" w:rsidP="006934E1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27052">
        <w:rPr>
          <w:rFonts w:ascii="Times New Roman" w:hAnsi="Times New Roman" w:cs="Times New Roman"/>
          <w:sz w:val="28"/>
        </w:rPr>
        <w:t xml:space="preserve">О назначении </w:t>
      </w:r>
      <w:r w:rsidR="00302528" w:rsidRPr="00627052">
        <w:rPr>
          <w:rFonts w:ascii="Times New Roman" w:hAnsi="Times New Roman" w:cs="Times New Roman"/>
          <w:sz w:val="28"/>
        </w:rPr>
        <w:t>публичных слушаний</w:t>
      </w:r>
    </w:p>
    <w:p w:rsidR="00F53EBA" w:rsidRDefault="001C0AB5" w:rsidP="006934E1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627052">
        <w:rPr>
          <w:rFonts w:ascii="Times New Roman" w:hAnsi="Times New Roman" w:cs="Times New Roman"/>
          <w:sz w:val="28"/>
        </w:rPr>
        <w:t>п</w:t>
      </w:r>
      <w:r w:rsidR="001C79D6" w:rsidRPr="00627052">
        <w:rPr>
          <w:rFonts w:ascii="Times New Roman" w:hAnsi="Times New Roman" w:cs="Times New Roman"/>
          <w:sz w:val="28"/>
        </w:rPr>
        <w:t xml:space="preserve">о </w:t>
      </w:r>
      <w:r w:rsidR="00F53EBA">
        <w:rPr>
          <w:rFonts w:ascii="Times New Roman" w:hAnsi="Times New Roman" w:cs="Times New Roman"/>
          <w:sz w:val="28"/>
        </w:rPr>
        <w:t>вопросу возможности предоставления разрешения</w:t>
      </w:r>
    </w:p>
    <w:p w:rsidR="00F53EBA" w:rsidRDefault="00F53EBA" w:rsidP="006934E1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условно разрешенный вид использования </w:t>
      </w:r>
    </w:p>
    <w:p w:rsidR="001C79D6" w:rsidRDefault="00F53EBA" w:rsidP="006934E1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земельного участка</w:t>
      </w:r>
      <w:r w:rsidR="007469D8">
        <w:rPr>
          <w:rFonts w:ascii="Times New Roman" w:hAnsi="Times New Roman" w:cs="Times New Roman"/>
          <w:sz w:val="28"/>
        </w:rPr>
        <w:t xml:space="preserve"> с кадастровым номером 57:17:001</w:t>
      </w:r>
      <w:r>
        <w:rPr>
          <w:rFonts w:ascii="Times New Roman" w:hAnsi="Times New Roman" w:cs="Times New Roman"/>
          <w:sz w:val="28"/>
        </w:rPr>
        <w:t>010</w:t>
      </w:r>
      <w:r w:rsidR="007469D8">
        <w:rPr>
          <w:rFonts w:ascii="Times New Roman" w:hAnsi="Times New Roman" w:cs="Times New Roman"/>
          <w:sz w:val="28"/>
        </w:rPr>
        <w:t>9:253</w:t>
      </w:r>
    </w:p>
    <w:p w:rsidR="001C79D6" w:rsidRDefault="001C79D6" w:rsidP="001C79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74B32" w:rsidRDefault="00974B32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086943">
        <w:rPr>
          <w:rFonts w:ascii="Times New Roman" w:hAnsi="Times New Roman" w:cs="Times New Roman"/>
          <w:sz w:val="28"/>
        </w:rPr>
        <w:t>Федеральным закон</w:t>
      </w:r>
      <w:r w:rsidR="00CA2ABC">
        <w:rPr>
          <w:rFonts w:ascii="Times New Roman" w:hAnsi="Times New Roman" w:cs="Times New Roman"/>
          <w:sz w:val="28"/>
        </w:rPr>
        <w:t>ом от 29 декабря 2004 года № 190</w:t>
      </w:r>
      <w:r w:rsidR="00086943">
        <w:rPr>
          <w:rFonts w:ascii="Times New Roman" w:hAnsi="Times New Roman" w:cs="Times New Roman"/>
          <w:sz w:val="28"/>
        </w:rPr>
        <w:t xml:space="preserve">-ФЗ «О введении в действие Градостроительного кодекса Российской Федерации», </w:t>
      </w:r>
      <w:r w:rsidR="00F53EBA">
        <w:rPr>
          <w:rFonts w:ascii="Times New Roman" w:hAnsi="Times New Roman" w:cs="Times New Roman"/>
          <w:sz w:val="28"/>
        </w:rPr>
        <w:t>статьей 39 Гра</w:t>
      </w:r>
      <w:r w:rsidR="00F92685">
        <w:rPr>
          <w:rFonts w:ascii="Times New Roman" w:hAnsi="Times New Roman" w:cs="Times New Roman"/>
          <w:sz w:val="28"/>
        </w:rPr>
        <w:t>достроительного</w:t>
      </w:r>
      <w:r w:rsidR="00F53EBA">
        <w:rPr>
          <w:rFonts w:ascii="Times New Roman" w:hAnsi="Times New Roman" w:cs="Times New Roman"/>
          <w:sz w:val="28"/>
        </w:rPr>
        <w:t xml:space="preserve"> кодекса</w:t>
      </w:r>
      <w:r w:rsidR="00086943">
        <w:rPr>
          <w:rFonts w:ascii="Times New Roman" w:hAnsi="Times New Roman" w:cs="Times New Roman"/>
          <w:sz w:val="28"/>
        </w:rPr>
        <w:t xml:space="preserve"> Российской Федерации, </w:t>
      </w:r>
      <w:r w:rsidR="00E2206D">
        <w:rPr>
          <w:rFonts w:ascii="Times New Roman" w:hAnsi="Times New Roman" w:cs="Times New Roman"/>
          <w:sz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r w:rsidR="007469D8">
        <w:rPr>
          <w:rFonts w:ascii="Times New Roman" w:hAnsi="Times New Roman" w:cs="Times New Roman"/>
          <w:sz w:val="28"/>
        </w:rPr>
        <w:t>в Российской Федерации»,</w:t>
      </w:r>
      <w:r w:rsidR="00E2206D">
        <w:rPr>
          <w:rFonts w:ascii="Times New Roman" w:hAnsi="Times New Roman" w:cs="Times New Roman"/>
          <w:sz w:val="28"/>
        </w:rPr>
        <w:t xml:space="preserve"> Уставом Малоархангельского района, </w:t>
      </w:r>
      <w:r w:rsidR="00F92685">
        <w:rPr>
          <w:rFonts w:ascii="Times New Roman" w:hAnsi="Times New Roman" w:cs="Times New Roman"/>
          <w:sz w:val="28"/>
        </w:rPr>
        <w:t xml:space="preserve">«Правилами землепользования и застройки </w:t>
      </w:r>
      <w:r w:rsidR="007469D8">
        <w:rPr>
          <w:rFonts w:ascii="Times New Roman" w:hAnsi="Times New Roman" w:cs="Times New Roman"/>
          <w:sz w:val="28"/>
        </w:rPr>
        <w:t>города Малоархангельска»,</w:t>
      </w:r>
      <w:r w:rsidR="00F92685">
        <w:rPr>
          <w:rFonts w:ascii="Times New Roman" w:hAnsi="Times New Roman" w:cs="Times New Roman"/>
          <w:sz w:val="28"/>
        </w:rPr>
        <w:t xml:space="preserve"> утвержденными решением </w:t>
      </w:r>
      <w:r w:rsidR="007469D8">
        <w:rPr>
          <w:rFonts w:ascii="Times New Roman" w:hAnsi="Times New Roman" w:cs="Times New Roman"/>
          <w:sz w:val="28"/>
        </w:rPr>
        <w:t xml:space="preserve">Малоархангельского городского </w:t>
      </w:r>
      <w:r w:rsidR="00F92685">
        <w:rPr>
          <w:rFonts w:ascii="Times New Roman" w:hAnsi="Times New Roman" w:cs="Times New Roman"/>
          <w:sz w:val="28"/>
        </w:rPr>
        <w:t>Совета народных депутатов от 1</w:t>
      </w:r>
      <w:r w:rsidR="007469D8">
        <w:rPr>
          <w:rFonts w:ascii="Times New Roman" w:hAnsi="Times New Roman" w:cs="Times New Roman"/>
          <w:sz w:val="28"/>
        </w:rPr>
        <w:t>6декабря 2011</w:t>
      </w:r>
      <w:r w:rsidR="00F92685">
        <w:rPr>
          <w:rFonts w:ascii="Times New Roman" w:hAnsi="Times New Roman" w:cs="Times New Roman"/>
          <w:sz w:val="28"/>
        </w:rPr>
        <w:t xml:space="preserve"> года </w:t>
      </w:r>
      <w:r w:rsidR="007469D8">
        <w:rPr>
          <w:rFonts w:ascii="Times New Roman" w:hAnsi="Times New Roman" w:cs="Times New Roman"/>
          <w:sz w:val="28"/>
        </w:rPr>
        <w:t>№ 41/8 – Г</w:t>
      </w:r>
      <w:r w:rsidR="00F92685">
        <w:rPr>
          <w:rFonts w:ascii="Times New Roman" w:hAnsi="Times New Roman" w:cs="Times New Roman"/>
          <w:sz w:val="28"/>
        </w:rPr>
        <w:t xml:space="preserve">С, </w:t>
      </w:r>
      <w:r>
        <w:rPr>
          <w:rFonts w:ascii="Times New Roman" w:hAnsi="Times New Roman" w:cs="Times New Roman"/>
          <w:sz w:val="28"/>
        </w:rPr>
        <w:t>«Порядком организации и проведения общественных обсуждений, публичных слушаний в сфере градостроительных отношений на территории Малоархангельского района», утвержденным решением районного Совета народных депутатов от 28 июня 2018 года № 22</w:t>
      </w:r>
      <w:r w:rsidRPr="00304F3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158-РС:</w:t>
      </w:r>
    </w:p>
    <w:p w:rsidR="000F2369" w:rsidRPr="00506445" w:rsidRDefault="00974B32" w:rsidP="0050644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506445">
        <w:rPr>
          <w:rFonts w:ascii="Times New Roman" w:hAnsi="Times New Roman" w:cs="Times New Roman"/>
          <w:sz w:val="28"/>
        </w:rPr>
        <w:t xml:space="preserve">Назначить </w:t>
      </w:r>
      <w:r w:rsidR="00302528" w:rsidRPr="00506445">
        <w:rPr>
          <w:rFonts w:ascii="Times New Roman" w:hAnsi="Times New Roman" w:cs="Times New Roman"/>
          <w:sz w:val="28"/>
        </w:rPr>
        <w:t>публичные слушани</w:t>
      </w:r>
      <w:r w:rsidR="008E703B" w:rsidRPr="00506445">
        <w:rPr>
          <w:rFonts w:ascii="Times New Roman" w:hAnsi="Times New Roman" w:cs="Times New Roman"/>
          <w:sz w:val="28"/>
        </w:rPr>
        <w:t xml:space="preserve">я </w:t>
      </w:r>
      <w:r w:rsidR="0038655E">
        <w:rPr>
          <w:rFonts w:ascii="Times New Roman" w:hAnsi="Times New Roman" w:cs="Times New Roman"/>
          <w:sz w:val="28"/>
        </w:rPr>
        <w:t xml:space="preserve">в Малоархангельском районе Орловской области </w:t>
      </w:r>
      <w:r w:rsidR="00F92685">
        <w:rPr>
          <w:rFonts w:ascii="Times New Roman" w:hAnsi="Times New Roman" w:cs="Times New Roman"/>
          <w:sz w:val="28"/>
        </w:rPr>
        <w:t xml:space="preserve">по </w:t>
      </w:r>
      <w:r w:rsidR="0038655E">
        <w:rPr>
          <w:rFonts w:ascii="Times New Roman" w:hAnsi="Times New Roman" w:cs="Times New Roman"/>
          <w:sz w:val="28"/>
        </w:rPr>
        <w:t xml:space="preserve">проекту решения о предоставлении </w:t>
      </w:r>
      <w:r w:rsidR="00F92685">
        <w:rPr>
          <w:rFonts w:ascii="Times New Roman" w:hAnsi="Times New Roman" w:cs="Times New Roman"/>
          <w:sz w:val="28"/>
        </w:rPr>
        <w:t xml:space="preserve"> разрешения на условно разрешенный вид использования </w:t>
      </w:r>
      <w:r w:rsidR="008467FE">
        <w:rPr>
          <w:rFonts w:ascii="Times New Roman" w:hAnsi="Times New Roman" w:cs="Times New Roman"/>
          <w:sz w:val="28"/>
        </w:rPr>
        <w:t>«для индивидуального жилищного строительства</w:t>
      </w:r>
      <w:r w:rsidR="00D86E1A">
        <w:rPr>
          <w:rFonts w:ascii="Times New Roman" w:hAnsi="Times New Roman" w:cs="Times New Roman"/>
          <w:sz w:val="28"/>
        </w:rPr>
        <w:t xml:space="preserve">» (согласно ПЗЗ), </w:t>
      </w:r>
      <w:r w:rsidR="00F92685">
        <w:rPr>
          <w:rFonts w:ascii="Times New Roman" w:hAnsi="Times New Roman" w:cs="Times New Roman"/>
          <w:sz w:val="28"/>
        </w:rPr>
        <w:t>(код</w:t>
      </w:r>
      <w:r w:rsidR="008467FE">
        <w:rPr>
          <w:rFonts w:ascii="Times New Roman" w:hAnsi="Times New Roman" w:cs="Times New Roman"/>
          <w:sz w:val="28"/>
        </w:rPr>
        <w:t xml:space="preserve"> 2.1</w:t>
      </w:r>
      <w:r w:rsidR="00F92685">
        <w:rPr>
          <w:rFonts w:ascii="Times New Roman" w:hAnsi="Times New Roman" w:cs="Times New Roman"/>
          <w:sz w:val="28"/>
        </w:rPr>
        <w:t xml:space="preserve"> согласно Классификатору видов разрешенного использования земельных участков, утвержденному приказом</w:t>
      </w:r>
      <w:r w:rsidR="0038655E">
        <w:rPr>
          <w:rFonts w:ascii="Times New Roman" w:hAnsi="Times New Roman" w:cs="Times New Roman"/>
          <w:sz w:val="28"/>
        </w:rPr>
        <w:t xml:space="preserve"> Минэкономразвития России от 01 сентября </w:t>
      </w:r>
      <w:r w:rsidR="00F92685">
        <w:rPr>
          <w:rFonts w:ascii="Times New Roman" w:hAnsi="Times New Roman" w:cs="Times New Roman"/>
          <w:sz w:val="28"/>
        </w:rPr>
        <w:t>2014</w:t>
      </w:r>
      <w:r w:rsidR="0038655E">
        <w:rPr>
          <w:rFonts w:ascii="Times New Roman" w:hAnsi="Times New Roman" w:cs="Times New Roman"/>
          <w:sz w:val="28"/>
        </w:rPr>
        <w:t xml:space="preserve"> года № 540) земельного </w:t>
      </w:r>
      <w:r w:rsidR="0038655E" w:rsidRPr="00CC3B33">
        <w:rPr>
          <w:rFonts w:ascii="Times New Roman" w:hAnsi="Times New Roman" w:cs="Times New Roman"/>
          <w:sz w:val="28"/>
        </w:rPr>
        <w:t>участк</w:t>
      </w:r>
      <w:r w:rsidR="008467FE">
        <w:rPr>
          <w:rFonts w:ascii="Times New Roman" w:hAnsi="Times New Roman" w:cs="Times New Roman"/>
          <w:sz w:val="28"/>
        </w:rPr>
        <w:t>а с кадастровым номером 57:17:001</w:t>
      </w:r>
      <w:r w:rsidR="0038655E" w:rsidRPr="00CC3B33">
        <w:rPr>
          <w:rFonts w:ascii="Times New Roman" w:hAnsi="Times New Roman" w:cs="Times New Roman"/>
          <w:sz w:val="28"/>
        </w:rPr>
        <w:t>010</w:t>
      </w:r>
      <w:r w:rsidR="008467FE">
        <w:rPr>
          <w:rFonts w:ascii="Times New Roman" w:hAnsi="Times New Roman" w:cs="Times New Roman"/>
          <w:sz w:val="28"/>
        </w:rPr>
        <w:t>9:253</w:t>
      </w:r>
      <w:r w:rsidR="00D86E1A" w:rsidRPr="00CC3B33">
        <w:rPr>
          <w:rFonts w:ascii="Times New Roman" w:hAnsi="Times New Roman" w:cs="Times New Roman"/>
          <w:sz w:val="28"/>
        </w:rPr>
        <w:t>,</w:t>
      </w:r>
      <w:r w:rsidR="008467FE">
        <w:rPr>
          <w:rFonts w:ascii="Times New Roman" w:hAnsi="Times New Roman" w:cs="Times New Roman"/>
          <w:sz w:val="28"/>
        </w:rPr>
        <w:t xml:space="preserve"> площадью 489</w:t>
      </w:r>
      <w:r w:rsidR="0038655E" w:rsidRPr="00CC3B33">
        <w:rPr>
          <w:rFonts w:ascii="Times New Roman" w:hAnsi="Times New Roman" w:cs="Times New Roman"/>
          <w:sz w:val="28"/>
        </w:rPr>
        <w:t xml:space="preserve"> кв. м,</w:t>
      </w:r>
      <w:r w:rsidR="0038655E">
        <w:rPr>
          <w:rFonts w:ascii="Times New Roman" w:hAnsi="Times New Roman" w:cs="Times New Roman"/>
          <w:sz w:val="28"/>
        </w:rPr>
        <w:t xml:space="preserve"> расположенного по адресу: Российская Федерация, Орловская область, </w:t>
      </w:r>
      <w:r w:rsidR="0038655E">
        <w:rPr>
          <w:rFonts w:ascii="Times New Roman" w:hAnsi="Times New Roman" w:cs="Times New Roman"/>
          <w:sz w:val="28"/>
        </w:rPr>
        <w:lastRenderedPageBreak/>
        <w:t xml:space="preserve">Малоархангельский район, </w:t>
      </w:r>
      <w:r w:rsidR="008467FE">
        <w:rPr>
          <w:rFonts w:ascii="Times New Roman" w:hAnsi="Times New Roman" w:cs="Times New Roman"/>
          <w:sz w:val="28"/>
        </w:rPr>
        <w:t>г. Малоархангельск, ул. Карла Маркса,</w:t>
      </w:r>
      <w:r w:rsidR="0038655E" w:rsidRPr="000F2369">
        <w:rPr>
          <w:rFonts w:ascii="Times New Roman" w:hAnsi="Times New Roman" w:cs="Times New Roman"/>
          <w:sz w:val="28"/>
        </w:rPr>
        <w:t>(далее – публичные слушания)</w:t>
      </w:r>
      <w:r w:rsidR="0038655E">
        <w:rPr>
          <w:rFonts w:ascii="Times New Roman" w:hAnsi="Times New Roman" w:cs="Times New Roman"/>
          <w:sz w:val="28"/>
        </w:rPr>
        <w:t>.</w:t>
      </w:r>
    </w:p>
    <w:p w:rsidR="001C0AB5" w:rsidRPr="00785CE3" w:rsidRDefault="0038655E" w:rsidP="00F42787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C0AB5">
        <w:rPr>
          <w:rFonts w:ascii="Times New Roman" w:hAnsi="Times New Roman" w:cs="Times New Roman"/>
          <w:sz w:val="28"/>
        </w:rPr>
        <w:t xml:space="preserve">убличные слушания </w:t>
      </w:r>
      <w:r>
        <w:rPr>
          <w:rFonts w:ascii="Times New Roman" w:hAnsi="Times New Roman" w:cs="Times New Roman"/>
          <w:sz w:val="28"/>
        </w:rPr>
        <w:t xml:space="preserve">провести </w:t>
      </w:r>
      <w:r w:rsidR="00F3087A" w:rsidRPr="00F3087A">
        <w:rPr>
          <w:rFonts w:ascii="Times New Roman" w:hAnsi="Times New Roman" w:cs="Times New Roman"/>
          <w:sz w:val="28"/>
        </w:rPr>
        <w:t>28</w:t>
      </w:r>
      <w:r w:rsidR="008467FE" w:rsidRPr="00F3087A">
        <w:rPr>
          <w:rFonts w:ascii="Times New Roman" w:hAnsi="Times New Roman" w:cs="Times New Roman"/>
          <w:sz w:val="28"/>
        </w:rPr>
        <w:t>ноября</w:t>
      </w:r>
      <w:r w:rsidR="00976A13">
        <w:rPr>
          <w:rFonts w:ascii="Times New Roman" w:hAnsi="Times New Roman" w:cs="Times New Roman"/>
          <w:sz w:val="28"/>
        </w:rPr>
        <w:t xml:space="preserve"> 202</w:t>
      </w:r>
      <w:r w:rsidR="008467FE">
        <w:rPr>
          <w:rFonts w:ascii="Times New Roman" w:hAnsi="Times New Roman" w:cs="Times New Roman"/>
          <w:sz w:val="28"/>
        </w:rPr>
        <w:t>2</w:t>
      </w:r>
      <w:r w:rsidR="00976A13">
        <w:rPr>
          <w:rFonts w:ascii="Times New Roman" w:hAnsi="Times New Roman" w:cs="Times New Roman"/>
          <w:sz w:val="28"/>
        </w:rPr>
        <w:t xml:space="preserve"> года в 12</w:t>
      </w:r>
      <w:r w:rsidR="00F42787">
        <w:rPr>
          <w:rFonts w:ascii="Times New Roman" w:hAnsi="Times New Roman" w:cs="Times New Roman"/>
          <w:sz w:val="28"/>
        </w:rPr>
        <w:t xml:space="preserve"> час. </w:t>
      </w:r>
      <w:r w:rsidR="00F42787" w:rsidRPr="00F42787">
        <w:rPr>
          <w:rFonts w:ascii="Times New Roman" w:hAnsi="Times New Roman" w:cs="Times New Roman"/>
          <w:sz w:val="28"/>
        </w:rPr>
        <w:t>00</w:t>
      </w:r>
      <w:r w:rsidR="00DB1C9C">
        <w:rPr>
          <w:rFonts w:ascii="Times New Roman" w:hAnsi="Times New Roman" w:cs="Times New Roman"/>
          <w:sz w:val="28"/>
        </w:rPr>
        <w:t xml:space="preserve"> мин. </w:t>
      </w:r>
      <w:r w:rsidR="00F42787" w:rsidRPr="00785CE3">
        <w:rPr>
          <w:rFonts w:ascii="Times New Roman" w:hAnsi="Times New Roman" w:cs="Times New Roman"/>
          <w:sz w:val="28"/>
        </w:rPr>
        <w:t xml:space="preserve">по адресу: Орловская область, Малоархангельский район, </w:t>
      </w:r>
      <w:r w:rsidR="000B22A1">
        <w:rPr>
          <w:rFonts w:ascii="Times New Roman" w:hAnsi="Times New Roman" w:cs="Times New Roman"/>
          <w:sz w:val="28"/>
        </w:rPr>
        <w:t>г. Малоархангельск</w:t>
      </w:r>
      <w:r w:rsidR="00F42787" w:rsidRPr="00785CE3">
        <w:rPr>
          <w:rFonts w:ascii="Times New Roman" w:hAnsi="Times New Roman" w:cs="Times New Roman"/>
          <w:sz w:val="28"/>
        </w:rPr>
        <w:t xml:space="preserve">, </w:t>
      </w:r>
      <w:r w:rsidR="00DB1C9C" w:rsidRPr="00785CE3">
        <w:rPr>
          <w:rFonts w:ascii="Times New Roman" w:hAnsi="Times New Roman" w:cs="Times New Roman"/>
          <w:sz w:val="28"/>
        </w:rPr>
        <w:t>ул</w:t>
      </w:r>
      <w:r w:rsidR="00785CE3">
        <w:rPr>
          <w:rFonts w:ascii="Times New Roman" w:hAnsi="Times New Roman" w:cs="Times New Roman"/>
          <w:sz w:val="28"/>
        </w:rPr>
        <w:t>.</w:t>
      </w:r>
      <w:r w:rsidR="000B22A1">
        <w:rPr>
          <w:rFonts w:ascii="Times New Roman" w:hAnsi="Times New Roman" w:cs="Times New Roman"/>
          <w:sz w:val="28"/>
        </w:rPr>
        <w:t>Карла Маркса, в районе Малоархангельского районного суда</w:t>
      </w:r>
      <w:r w:rsidR="00785CE3">
        <w:rPr>
          <w:rFonts w:ascii="Times New Roman" w:hAnsi="Times New Roman" w:cs="Times New Roman"/>
          <w:sz w:val="28"/>
        </w:rPr>
        <w:t>.</w:t>
      </w:r>
    </w:p>
    <w:p w:rsidR="00974B32" w:rsidRPr="00785CE3" w:rsidRDefault="001C0AB5" w:rsidP="000F236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785CE3">
        <w:rPr>
          <w:rFonts w:ascii="Times New Roman" w:hAnsi="Times New Roman" w:cs="Times New Roman"/>
          <w:sz w:val="28"/>
        </w:rPr>
        <w:t>У</w:t>
      </w:r>
      <w:r w:rsidR="00974B32" w:rsidRPr="00785CE3">
        <w:rPr>
          <w:rFonts w:ascii="Times New Roman" w:hAnsi="Times New Roman" w:cs="Times New Roman"/>
          <w:sz w:val="28"/>
        </w:rPr>
        <w:t>становить, что:</w:t>
      </w:r>
    </w:p>
    <w:p w:rsidR="00974B32" w:rsidRPr="000823F4" w:rsidRDefault="000823F4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0823F4">
        <w:rPr>
          <w:rFonts w:ascii="Times New Roman" w:hAnsi="Times New Roman" w:cs="Times New Roman"/>
          <w:sz w:val="28"/>
        </w:rPr>
        <w:t>- «П</w:t>
      </w:r>
      <w:r w:rsidR="00974B32" w:rsidRPr="000823F4">
        <w:rPr>
          <w:rFonts w:ascii="Times New Roman" w:hAnsi="Times New Roman" w:cs="Times New Roman"/>
          <w:sz w:val="28"/>
        </w:rPr>
        <w:t xml:space="preserve">роект </w:t>
      </w:r>
      <w:r w:rsidRPr="000823F4">
        <w:rPr>
          <w:rFonts w:ascii="Times New Roman" w:hAnsi="Times New Roman" w:cs="Times New Roman"/>
          <w:sz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974B32" w:rsidRPr="000823F4">
        <w:rPr>
          <w:rFonts w:ascii="Times New Roman" w:hAnsi="Times New Roman" w:cs="Times New Roman"/>
          <w:sz w:val="28"/>
        </w:rPr>
        <w:t xml:space="preserve"> и информационные материалы к нему размещаются на официальном сайте администрации Малоархангельского района в сети «Интернет» (</w:t>
      </w:r>
      <w:hyperlink r:id="rId7" w:history="1">
        <w:r w:rsidR="00974B32" w:rsidRPr="000823F4">
          <w:rPr>
            <w:rStyle w:val="a4"/>
            <w:rFonts w:ascii="Times New Roman" w:hAnsi="Times New Roman" w:cs="Times New Roman"/>
            <w:color w:val="auto"/>
            <w:sz w:val="28"/>
          </w:rPr>
          <w:t>http://www.maloarhr.ru/</w:t>
        </w:r>
      </w:hyperlink>
      <w:r w:rsidR="00974B32" w:rsidRPr="000823F4">
        <w:rPr>
          <w:rFonts w:ascii="Times New Roman" w:hAnsi="Times New Roman" w:cs="Times New Roman"/>
          <w:sz w:val="28"/>
        </w:rPr>
        <w:t>)</w:t>
      </w:r>
      <w:r w:rsidR="00FF4632" w:rsidRPr="000823F4">
        <w:rPr>
          <w:rFonts w:ascii="Times New Roman" w:hAnsi="Times New Roman" w:cs="Times New Roman"/>
          <w:sz w:val="28"/>
        </w:rPr>
        <w:t xml:space="preserve"> в период </w:t>
      </w:r>
      <w:r w:rsidR="00FF4632" w:rsidRPr="00F3087A">
        <w:rPr>
          <w:rFonts w:ascii="Times New Roman" w:hAnsi="Times New Roman" w:cs="Times New Roman"/>
          <w:sz w:val="28"/>
        </w:rPr>
        <w:t xml:space="preserve">с </w:t>
      </w:r>
      <w:r w:rsidR="00F3087A" w:rsidRPr="00F3087A">
        <w:rPr>
          <w:rFonts w:ascii="Times New Roman" w:hAnsi="Times New Roman" w:cs="Times New Roman"/>
          <w:sz w:val="28"/>
        </w:rPr>
        <w:t>18</w:t>
      </w:r>
      <w:r w:rsidR="000B22A1">
        <w:rPr>
          <w:rFonts w:ascii="Times New Roman" w:hAnsi="Times New Roman" w:cs="Times New Roman"/>
          <w:sz w:val="28"/>
        </w:rPr>
        <w:t>ноября</w:t>
      </w:r>
      <w:r w:rsidR="00974B32" w:rsidRPr="000823F4">
        <w:rPr>
          <w:rFonts w:ascii="Times New Roman" w:hAnsi="Times New Roman" w:cs="Times New Roman"/>
          <w:sz w:val="28"/>
        </w:rPr>
        <w:t xml:space="preserve"> по </w:t>
      </w:r>
      <w:r w:rsidR="00F3087A" w:rsidRPr="00F3087A">
        <w:rPr>
          <w:rFonts w:ascii="Times New Roman" w:hAnsi="Times New Roman" w:cs="Times New Roman"/>
          <w:sz w:val="28"/>
        </w:rPr>
        <w:t>28</w:t>
      </w:r>
      <w:r w:rsidR="000B22A1">
        <w:rPr>
          <w:rFonts w:ascii="Times New Roman" w:hAnsi="Times New Roman" w:cs="Times New Roman"/>
          <w:sz w:val="28"/>
        </w:rPr>
        <w:t>ноября</w:t>
      </w:r>
      <w:r w:rsidR="00FF4632" w:rsidRPr="000823F4">
        <w:rPr>
          <w:rFonts w:ascii="Times New Roman" w:hAnsi="Times New Roman" w:cs="Times New Roman"/>
          <w:sz w:val="28"/>
        </w:rPr>
        <w:t xml:space="preserve"> 202</w:t>
      </w:r>
      <w:r w:rsidR="000B22A1">
        <w:rPr>
          <w:rFonts w:ascii="Times New Roman" w:hAnsi="Times New Roman" w:cs="Times New Roman"/>
          <w:sz w:val="28"/>
        </w:rPr>
        <w:t>2</w:t>
      </w:r>
      <w:r w:rsidR="00974B32" w:rsidRPr="000823F4">
        <w:rPr>
          <w:rFonts w:ascii="Times New Roman" w:hAnsi="Times New Roman" w:cs="Times New Roman"/>
          <w:sz w:val="28"/>
        </w:rPr>
        <w:t xml:space="preserve"> года.</w:t>
      </w:r>
    </w:p>
    <w:p w:rsidR="00974B32" w:rsidRDefault="00974B32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0823F4">
        <w:rPr>
          <w:rFonts w:ascii="Times New Roman" w:hAnsi="Times New Roman" w:cs="Times New Roman"/>
          <w:sz w:val="28"/>
        </w:rPr>
        <w:t xml:space="preserve">- экспозиция </w:t>
      </w:r>
      <w:r w:rsidR="000823F4" w:rsidRPr="000823F4">
        <w:rPr>
          <w:rFonts w:ascii="Times New Roman" w:hAnsi="Times New Roman" w:cs="Times New Roman"/>
          <w:sz w:val="28"/>
        </w:rPr>
        <w:t>«Проекта решения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8E703B" w:rsidRPr="000823F4">
        <w:rPr>
          <w:rFonts w:ascii="Times New Roman" w:hAnsi="Times New Roman" w:cs="Times New Roman"/>
          <w:sz w:val="28"/>
        </w:rPr>
        <w:t>проводится</w:t>
      </w:r>
      <w:r w:rsidRPr="000823F4">
        <w:rPr>
          <w:rFonts w:ascii="Times New Roman" w:hAnsi="Times New Roman" w:cs="Times New Roman"/>
          <w:sz w:val="28"/>
        </w:rPr>
        <w:t xml:space="preserve"> в здании администрации Малоархангельского района по адресу: Орловская область, Малоархангельский район, г. Малоархангельск, ул. К. Маркса, д. 78, кабинет </w:t>
      </w:r>
      <w:bookmarkStart w:id="0" w:name="_GoBack"/>
      <w:bookmarkEnd w:id="0"/>
      <w:r w:rsidRPr="000823F4">
        <w:rPr>
          <w:rFonts w:ascii="Times New Roman" w:hAnsi="Times New Roman" w:cs="Times New Roman"/>
          <w:sz w:val="28"/>
        </w:rPr>
        <w:t>№16 в рабочие дни с 9.00 до 13.00 и с 1</w:t>
      </w:r>
      <w:r w:rsidR="00FF4632" w:rsidRPr="000823F4">
        <w:rPr>
          <w:rFonts w:ascii="Times New Roman" w:hAnsi="Times New Roman" w:cs="Times New Roman"/>
          <w:sz w:val="28"/>
        </w:rPr>
        <w:t xml:space="preserve">4.00 до 18.00 часов в период с </w:t>
      </w:r>
      <w:r w:rsidR="00F3087A" w:rsidRPr="00F3087A">
        <w:rPr>
          <w:rFonts w:ascii="Times New Roman" w:hAnsi="Times New Roman" w:cs="Times New Roman"/>
          <w:sz w:val="28"/>
        </w:rPr>
        <w:t>18</w:t>
      </w:r>
      <w:r w:rsidR="000B22A1" w:rsidRPr="00F3087A">
        <w:rPr>
          <w:rFonts w:ascii="Times New Roman" w:hAnsi="Times New Roman" w:cs="Times New Roman"/>
          <w:sz w:val="28"/>
        </w:rPr>
        <w:t xml:space="preserve">ноября </w:t>
      </w:r>
      <w:r w:rsidRPr="00F3087A">
        <w:rPr>
          <w:rFonts w:ascii="Times New Roman" w:hAnsi="Times New Roman" w:cs="Times New Roman"/>
          <w:sz w:val="28"/>
        </w:rPr>
        <w:t>по</w:t>
      </w:r>
      <w:r w:rsidR="00F3087A" w:rsidRPr="00F3087A">
        <w:rPr>
          <w:rFonts w:ascii="Times New Roman" w:hAnsi="Times New Roman" w:cs="Times New Roman"/>
          <w:sz w:val="28"/>
        </w:rPr>
        <w:t>28</w:t>
      </w:r>
      <w:r w:rsidR="000B22A1">
        <w:rPr>
          <w:rFonts w:ascii="Times New Roman" w:hAnsi="Times New Roman" w:cs="Times New Roman"/>
          <w:sz w:val="28"/>
        </w:rPr>
        <w:t>ноября</w:t>
      </w:r>
      <w:r w:rsidR="00FF4632" w:rsidRPr="000823F4">
        <w:rPr>
          <w:rFonts w:ascii="Times New Roman" w:hAnsi="Times New Roman" w:cs="Times New Roman"/>
          <w:sz w:val="28"/>
        </w:rPr>
        <w:t xml:space="preserve"> 202</w:t>
      </w:r>
      <w:r w:rsidR="000B22A1">
        <w:rPr>
          <w:rFonts w:ascii="Times New Roman" w:hAnsi="Times New Roman" w:cs="Times New Roman"/>
          <w:sz w:val="28"/>
        </w:rPr>
        <w:t>2</w:t>
      </w:r>
      <w:r w:rsidRPr="000823F4">
        <w:rPr>
          <w:rFonts w:ascii="Times New Roman" w:hAnsi="Times New Roman" w:cs="Times New Roman"/>
          <w:sz w:val="28"/>
        </w:rPr>
        <w:t xml:space="preserve"> года.</w:t>
      </w:r>
    </w:p>
    <w:p w:rsidR="006934E1" w:rsidRDefault="006934E1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Участники </w:t>
      </w:r>
      <w:r w:rsidR="00302528">
        <w:rPr>
          <w:rFonts w:ascii="Times New Roman" w:hAnsi="Times New Roman" w:cs="Times New Roman"/>
          <w:sz w:val="28"/>
        </w:rPr>
        <w:t>публичных слушаний</w:t>
      </w:r>
      <w:r>
        <w:rPr>
          <w:rFonts w:ascii="Times New Roman" w:hAnsi="Times New Roman" w:cs="Times New Roman"/>
          <w:sz w:val="28"/>
        </w:rPr>
        <w:t xml:space="preserve"> вправе в период размещения проекта, подлежащего рассмотрению на </w:t>
      </w:r>
      <w:r w:rsidR="00302528">
        <w:rPr>
          <w:rFonts w:ascii="Times New Roman" w:hAnsi="Times New Roman" w:cs="Times New Roman"/>
          <w:sz w:val="28"/>
        </w:rPr>
        <w:t>публичных слушаниях</w:t>
      </w:r>
      <w:r>
        <w:rPr>
          <w:rFonts w:ascii="Times New Roman" w:hAnsi="Times New Roman" w:cs="Times New Roman"/>
          <w:sz w:val="28"/>
        </w:rPr>
        <w:t>, и информационных материалов к нему на официальном сайте администрации Малоархангельского района в сети «Интернет» (</w:t>
      </w:r>
      <w:hyperlink r:id="rId8" w:history="1">
        <w:r w:rsidRPr="00F80A65">
          <w:rPr>
            <w:rStyle w:val="a4"/>
            <w:rFonts w:ascii="Times New Roman" w:hAnsi="Times New Roman" w:cs="Times New Roman"/>
            <w:color w:val="auto"/>
            <w:sz w:val="28"/>
          </w:rPr>
          <w:t>http://www.maloarhr.ru/</w:t>
        </w:r>
      </w:hyperlink>
      <w:r>
        <w:rPr>
          <w:rFonts w:ascii="Times New Roman" w:hAnsi="Times New Roman" w:cs="Times New Roman"/>
          <w:sz w:val="28"/>
        </w:rPr>
        <w:t>) вносить предложения и замечания:</w:t>
      </w:r>
    </w:p>
    <w:p w:rsidR="006934E1" w:rsidRDefault="006934E1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посредством официального сайта администрации Малоархангельского района в сети «Интернет» (</w:t>
      </w:r>
      <w:hyperlink r:id="rId9" w:history="1">
        <w:r w:rsidRPr="00F80A65">
          <w:rPr>
            <w:rStyle w:val="a4"/>
            <w:rFonts w:ascii="Times New Roman" w:hAnsi="Times New Roman" w:cs="Times New Roman"/>
            <w:color w:val="auto"/>
            <w:sz w:val="28"/>
          </w:rPr>
          <w:t>http://www.maloarhr.ru/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6934E1" w:rsidRDefault="006934E1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письменной форме по адресу: Орловская область, Малоархангельский район, г. Малоархангельск, ул. К. Маркса, д. 78, кабинет №16, телефон </w:t>
      </w:r>
      <w:r w:rsidR="001C0A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(48679) 2-30-40,  в рабочие дни с 9.00 до 13.00 и с 14.00 до 18.00 часов;</w:t>
      </w:r>
    </w:p>
    <w:p w:rsidR="006934E1" w:rsidRDefault="006934E1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посредством записи в книге (журнале) учета посетителей экспозиции проекта, подлежащего рассмотрению на </w:t>
      </w:r>
      <w:r w:rsidR="00302528">
        <w:rPr>
          <w:rFonts w:ascii="Times New Roman" w:hAnsi="Times New Roman" w:cs="Times New Roman"/>
          <w:sz w:val="28"/>
        </w:rPr>
        <w:t>публичных слушаниях</w:t>
      </w:r>
      <w:r>
        <w:rPr>
          <w:rFonts w:ascii="Times New Roman" w:hAnsi="Times New Roman" w:cs="Times New Roman"/>
          <w:sz w:val="28"/>
        </w:rPr>
        <w:t>.</w:t>
      </w:r>
    </w:p>
    <w:p w:rsidR="001C0AB5" w:rsidRDefault="006934E1" w:rsidP="001C0AB5">
      <w:pPr>
        <w:tabs>
          <w:tab w:val="left" w:pos="14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Отделу по организационно-кадровой работе и делопроизводству администрации Малоархангельского района (М.И. Новикова) разместить </w:t>
      </w:r>
      <w:r w:rsidR="00302528">
        <w:rPr>
          <w:rFonts w:ascii="Times New Roman" w:hAnsi="Times New Roman" w:cs="Times New Roman"/>
          <w:sz w:val="28"/>
        </w:rPr>
        <w:t>«О</w:t>
      </w:r>
      <w:r w:rsidR="00FF4632">
        <w:rPr>
          <w:rFonts w:ascii="Times New Roman" w:hAnsi="Times New Roman" w:cs="Times New Roman"/>
          <w:sz w:val="28"/>
        </w:rPr>
        <w:t>повещение о начале публичных слушаний</w:t>
      </w:r>
      <w:r w:rsidR="003025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 официальном сайте администрации Малоархангельского района в сети «Интернет» и опубликовать его в газете Мал</w:t>
      </w:r>
      <w:r w:rsidR="001C0AB5">
        <w:rPr>
          <w:rFonts w:ascii="Times New Roman" w:hAnsi="Times New Roman" w:cs="Times New Roman"/>
          <w:sz w:val="28"/>
        </w:rPr>
        <w:t>оархангельского района «Звезда»,согласно Приложения.</w:t>
      </w:r>
    </w:p>
    <w:p w:rsidR="001C0AB5" w:rsidRDefault="001C0AB5" w:rsidP="001C0A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0FB8" w:rsidRDefault="00C44A6A" w:rsidP="000B22A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C0AB5">
        <w:rPr>
          <w:rFonts w:ascii="Times New Roman" w:hAnsi="Times New Roman" w:cs="Times New Roman"/>
          <w:sz w:val="28"/>
        </w:rPr>
        <w:t>Глав</w:t>
      </w:r>
      <w:r w:rsidR="000B22A1">
        <w:rPr>
          <w:rFonts w:ascii="Times New Roman" w:hAnsi="Times New Roman" w:cs="Times New Roman"/>
          <w:sz w:val="28"/>
        </w:rPr>
        <w:t>а</w:t>
      </w:r>
      <w:r w:rsidR="001C0AB5">
        <w:rPr>
          <w:rFonts w:ascii="Times New Roman" w:hAnsi="Times New Roman" w:cs="Times New Roman"/>
          <w:sz w:val="28"/>
        </w:rPr>
        <w:t xml:space="preserve"> Малоархангельск</w:t>
      </w:r>
      <w:r>
        <w:rPr>
          <w:rFonts w:ascii="Times New Roman" w:hAnsi="Times New Roman" w:cs="Times New Roman"/>
          <w:sz w:val="28"/>
        </w:rPr>
        <w:t xml:space="preserve">ого района               </w:t>
      </w:r>
      <w:r w:rsidR="001C0AB5">
        <w:rPr>
          <w:rFonts w:ascii="Times New Roman" w:hAnsi="Times New Roman" w:cs="Times New Roman"/>
          <w:sz w:val="28"/>
        </w:rPr>
        <w:t xml:space="preserve">                     </w:t>
      </w:r>
      <w:r w:rsidR="006B3BB1">
        <w:rPr>
          <w:rFonts w:ascii="Times New Roman" w:hAnsi="Times New Roman" w:cs="Times New Roman"/>
          <w:sz w:val="28"/>
        </w:rPr>
        <w:t>П</w:t>
      </w:r>
      <w:r w:rsidR="001C0AB5">
        <w:rPr>
          <w:rFonts w:ascii="Times New Roman" w:hAnsi="Times New Roman" w:cs="Times New Roman"/>
          <w:sz w:val="28"/>
        </w:rPr>
        <w:t xml:space="preserve">.В. </w:t>
      </w:r>
      <w:r w:rsidR="006B3BB1">
        <w:rPr>
          <w:rFonts w:ascii="Times New Roman" w:hAnsi="Times New Roman" w:cs="Times New Roman"/>
          <w:sz w:val="28"/>
        </w:rPr>
        <w:t>Матвейчук</w:t>
      </w:r>
    </w:p>
    <w:p w:rsidR="006B3BB1" w:rsidRDefault="006B3BB1" w:rsidP="006B3B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04368" w:rsidRPr="00C04368" w:rsidRDefault="00C04368" w:rsidP="00C04368">
      <w:pPr>
        <w:pStyle w:val="a7"/>
        <w:jc w:val="right"/>
        <w:rPr>
          <w:rFonts w:ascii="Times New Roman" w:hAnsi="Times New Roman" w:cs="Times New Roman"/>
        </w:rPr>
      </w:pPr>
      <w:r w:rsidRPr="00C04368">
        <w:rPr>
          <w:rFonts w:ascii="Times New Roman" w:hAnsi="Times New Roman" w:cs="Times New Roman"/>
        </w:rPr>
        <w:lastRenderedPageBreak/>
        <w:t>Приложение к распоряжению администрации</w:t>
      </w:r>
    </w:p>
    <w:p w:rsidR="00C04368" w:rsidRDefault="00C04368" w:rsidP="00C04368">
      <w:pPr>
        <w:pStyle w:val="a7"/>
        <w:jc w:val="right"/>
        <w:rPr>
          <w:rFonts w:ascii="Times New Roman" w:hAnsi="Times New Roman" w:cs="Times New Roman"/>
        </w:rPr>
      </w:pPr>
      <w:r w:rsidRPr="00C04368">
        <w:rPr>
          <w:rFonts w:ascii="Times New Roman" w:hAnsi="Times New Roman" w:cs="Times New Roman"/>
        </w:rPr>
        <w:t xml:space="preserve">                                                                                                              Малоарха</w:t>
      </w:r>
      <w:r>
        <w:rPr>
          <w:rFonts w:ascii="Times New Roman" w:hAnsi="Times New Roman" w:cs="Times New Roman"/>
        </w:rPr>
        <w:t xml:space="preserve">нгельского района </w:t>
      </w:r>
    </w:p>
    <w:p w:rsidR="00C04368" w:rsidRPr="00C04368" w:rsidRDefault="00C04368" w:rsidP="00C04368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2022 года №428</w:t>
      </w:r>
    </w:p>
    <w:p w:rsidR="00C04368" w:rsidRDefault="00C04368" w:rsidP="006B3B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C04368" w:rsidRPr="00135321" w:rsidRDefault="00C04368" w:rsidP="00C043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21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04368" w:rsidRPr="00135321" w:rsidRDefault="00C04368" w:rsidP="00C043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21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C04368" w:rsidRPr="00135321" w:rsidRDefault="00C04368" w:rsidP="00C043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</w:t>
      </w:r>
      <w:r w:rsidR="00C44A6A">
        <w:rPr>
          <w:rFonts w:ascii="Times New Roman" w:hAnsi="Times New Roman" w:cs="Times New Roman"/>
          <w:sz w:val="24"/>
          <w:szCs w:val="24"/>
        </w:rPr>
        <w:t xml:space="preserve"> </w:t>
      </w:r>
      <w:r w:rsidRPr="00990DAC">
        <w:rPr>
          <w:rFonts w:ascii="Times New Roman" w:hAnsi="Times New Roman" w:cs="Times New Roman"/>
          <w:sz w:val="24"/>
          <w:szCs w:val="24"/>
        </w:rPr>
        <w:t xml:space="preserve">решения о предоставлении  разрешения на условно </w:t>
      </w:r>
      <w:r>
        <w:rPr>
          <w:rFonts w:ascii="Times New Roman" w:hAnsi="Times New Roman" w:cs="Times New Roman"/>
          <w:sz w:val="24"/>
          <w:szCs w:val="24"/>
        </w:rPr>
        <w:t>разрешенный вид использования «для индивидуального жилищного строительства</w:t>
      </w:r>
      <w:r w:rsidRPr="00990DAC">
        <w:rPr>
          <w:rFonts w:ascii="Times New Roman" w:hAnsi="Times New Roman" w:cs="Times New Roman"/>
          <w:sz w:val="24"/>
          <w:szCs w:val="24"/>
        </w:rPr>
        <w:t xml:space="preserve">» (согласно ПЗЗ), </w:t>
      </w:r>
      <w:r>
        <w:rPr>
          <w:rFonts w:ascii="Times New Roman" w:hAnsi="Times New Roman" w:cs="Times New Roman"/>
          <w:sz w:val="24"/>
          <w:szCs w:val="24"/>
        </w:rPr>
        <w:t>(код 2.1</w:t>
      </w:r>
      <w:r w:rsidRPr="00990DAC">
        <w:rPr>
          <w:rFonts w:ascii="Times New Roman" w:hAnsi="Times New Roman" w:cs="Times New Roman"/>
          <w:sz w:val="24"/>
          <w:szCs w:val="24"/>
        </w:rPr>
        <w:t xml:space="preserve"> согласн</w:t>
      </w:r>
      <w:r>
        <w:rPr>
          <w:rFonts w:ascii="Times New Roman" w:hAnsi="Times New Roman" w:cs="Times New Roman"/>
          <w:sz w:val="24"/>
          <w:szCs w:val="24"/>
        </w:rPr>
        <w:t>о Классификатору</w:t>
      </w:r>
      <w:r w:rsidRPr="00990DAC">
        <w:rPr>
          <w:rFonts w:ascii="Times New Roman" w:hAnsi="Times New Roman" w:cs="Times New Roman"/>
          <w:sz w:val="24"/>
          <w:szCs w:val="24"/>
        </w:rPr>
        <w:t xml:space="preserve">) </w:t>
      </w:r>
      <w:r w:rsidRPr="000E76A3">
        <w:rPr>
          <w:rFonts w:ascii="Times New Roman" w:hAnsi="Times New Roman" w:cs="Times New Roman"/>
          <w:sz w:val="24"/>
          <w:szCs w:val="24"/>
        </w:rPr>
        <w:t>земельного участк</w:t>
      </w:r>
      <w:r>
        <w:rPr>
          <w:rFonts w:ascii="Times New Roman" w:hAnsi="Times New Roman" w:cs="Times New Roman"/>
          <w:sz w:val="24"/>
          <w:szCs w:val="24"/>
        </w:rPr>
        <w:t>а с кадастровым номером 57:17:001</w:t>
      </w:r>
      <w:r w:rsidRPr="000E76A3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9:253, площадью 489</w:t>
      </w:r>
      <w:r w:rsidRPr="000E76A3">
        <w:rPr>
          <w:rFonts w:ascii="Times New Roman" w:hAnsi="Times New Roman" w:cs="Times New Roman"/>
          <w:sz w:val="24"/>
          <w:szCs w:val="24"/>
        </w:rPr>
        <w:t xml:space="preserve"> кв. м, расположенного</w:t>
      </w:r>
      <w:r w:rsidRPr="00990DAC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Орловская область, Малоархангельский район, </w:t>
      </w:r>
      <w:r>
        <w:rPr>
          <w:rFonts w:ascii="Times New Roman" w:hAnsi="Times New Roman" w:cs="Times New Roman"/>
          <w:sz w:val="24"/>
          <w:szCs w:val="24"/>
        </w:rPr>
        <w:t>г. Малоархангельск, ул. Карла Маркса.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адресу: Орловская область, Малоархангельский район, г.</w:t>
      </w:r>
      <w:r w:rsidR="00C44A6A">
        <w:rPr>
          <w:rFonts w:ascii="Times New Roman" w:hAnsi="Times New Roman" w:cs="Times New Roman"/>
          <w:sz w:val="24"/>
          <w:szCs w:val="24"/>
        </w:rPr>
        <w:t xml:space="preserve"> </w:t>
      </w:r>
      <w:r w:rsidRPr="00135321">
        <w:rPr>
          <w:rFonts w:ascii="Times New Roman" w:hAnsi="Times New Roman" w:cs="Times New Roman"/>
          <w:sz w:val="24"/>
          <w:szCs w:val="24"/>
        </w:rPr>
        <w:t xml:space="preserve">Малоархангельск, ул. К.Маркса, д. 78, кабинет № 16. 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>
        <w:rPr>
          <w:rFonts w:ascii="Times New Roman" w:hAnsi="Times New Roman" w:cs="Times New Roman"/>
          <w:sz w:val="24"/>
          <w:szCs w:val="24"/>
        </w:rPr>
        <w:t>18ноября 2022</w:t>
      </w:r>
      <w:r w:rsidRPr="0013532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A3406C">
        <w:rPr>
          <w:rFonts w:ascii="Times New Roman" w:hAnsi="Times New Roman" w:cs="Times New Roman"/>
          <w:sz w:val="24"/>
          <w:szCs w:val="24"/>
        </w:rPr>
        <w:t>28</w:t>
      </w:r>
      <w:r w:rsidRPr="0097606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года. </w:t>
      </w:r>
      <w:r w:rsidRPr="00135321">
        <w:rPr>
          <w:rFonts w:ascii="Times New Roman" w:hAnsi="Times New Roman" w:cs="Times New Roman"/>
          <w:sz w:val="24"/>
          <w:szCs w:val="24"/>
        </w:rPr>
        <w:t>Часы работы: в рабочие дни с 9.00 до 13.00 и с 14.00 до 18.00 часов на выставке проводятся консультации по теме публичных слушаний.</w:t>
      </w:r>
    </w:p>
    <w:p w:rsidR="00C04368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Собрание участников публичных слушаний</w:t>
      </w:r>
      <w:r w:rsidR="00C4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состоится 28 ноября 2022</w:t>
      </w:r>
      <w:r w:rsidRPr="00A97387">
        <w:rPr>
          <w:rFonts w:ascii="Times New Roman" w:hAnsi="Times New Roman" w:cs="Times New Roman"/>
          <w:sz w:val="24"/>
          <w:szCs w:val="24"/>
        </w:rPr>
        <w:t xml:space="preserve"> года в 12 час. 00 мин.   по адресу: Орловская область, Малоархангельский район, </w:t>
      </w:r>
      <w:r>
        <w:rPr>
          <w:rFonts w:ascii="Times New Roman" w:hAnsi="Times New Roman" w:cs="Times New Roman"/>
          <w:sz w:val="24"/>
          <w:szCs w:val="24"/>
        </w:rPr>
        <w:t>г. Малоархангельск, ул. Карла Маркса</w:t>
      </w:r>
      <w:r w:rsidRPr="00A97387">
        <w:rPr>
          <w:rFonts w:ascii="Times New Roman" w:hAnsi="Times New Roman" w:cs="Times New Roman"/>
          <w:sz w:val="24"/>
          <w:szCs w:val="24"/>
        </w:rPr>
        <w:t xml:space="preserve">, в районе </w:t>
      </w:r>
      <w:r>
        <w:rPr>
          <w:rFonts w:ascii="Times New Roman" w:hAnsi="Times New Roman" w:cs="Times New Roman"/>
          <w:sz w:val="24"/>
          <w:szCs w:val="24"/>
        </w:rPr>
        <w:t>Малоархангельского районного суда.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участников: </w:t>
      </w:r>
      <w:r w:rsidRPr="00135321">
        <w:rPr>
          <w:rFonts w:ascii="Times New Roman" w:hAnsi="Times New Roman" w:cs="Times New Roman"/>
          <w:sz w:val="24"/>
          <w:szCs w:val="24"/>
          <w:u w:val="single"/>
        </w:rPr>
        <w:t>за 30 минут</w:t>
      </w:r>
      <w:r w:rsidRPr="00135321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ab/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- внесения записи в книгу (журнал) регистрации участвующих в собрании участников публичных слушаний;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- подачи в ходе собрания письменных предложений и замечаний;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C04368" w:rsidRPr="00135321" w:rsidRDefault="00C04368" w:rsidP="00C043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ab/>
        <w:t>Номера контактных справочных телефонов органа, уполномоченного на организацию и проведение публичных слушаний 8 (48679) 2-30-40.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Почтовый адрес органа, уполномоченного на организацию и проведение публичных слушаний: 303370, Россия, Орловская область, г. Малоархангельск, ул. К.Маркса, 78.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 xml:space="preserve">Электронный адрес органа, уполномоченного на организацию и проведение публичных слушаний: </w:t>
      </w:r>
      <w:hyperlink r:id="rId10" w:history="1">
        <w:r w:rsidRPr="00135321">
          <w:rPr>
            <w:rStyle w:val="a4"/>
            <w:rFonts w:ascii="Times New Roman" w:hAnsi="Times New Roman" w:cs="Times New Roman"/>
            <w:sz w:val="24"/>
            <w:szCs w:val="24"/>
          </w:rPr>
          <w:t>maloar</w:t>
        </w:r>
        <w:r w:rsidRPr="001353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</w:t>
        </w:r>
        <w:r w:rsidRPr="00135321">
          <w:rPr>
            <w:rStyle w:val="a4"/>
            <w:rFonts w:ascii="Times New Roman" w:hAnsi="Times New Roman" w:cs="Times New Roman"/>
            <w:sz w:val="24"/>
            <w:szCs w:val="24"/>
          </w:rPr>
          <w:t>57@</w:t>
        </w:r>
        <w:r w:rsidRPr="001353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35321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135321">
        <w:rPr>
          <w:rFonts w:ascii="Times New Roman" w:hAnsi="Times New Roman" w:cs="Times New Roman"/>
          <w:sz w:val="24"/>
          <w:szCs w:val="24"/>
        </w:rPr>
        <w:t>.</w:t>
      </w:r>
    </w:p>
    <w:p w:rsidR="00C04368" w:rsidRPr="00135321" w:rsidRDefault="00C04368" w:rsidP="00C0436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21">
        <w:rPr>
          <w:rFonts w:ascii="Times New Roman" w:hAnsi="Times New Roman" w:cs="Times New Roman"/>
          <w:sz w:val="24"/>
          <w:szCs w:val="24"/>
        </w:rPr>
        <w:t>Информационные материалы по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4A6A">
        <w:rPr>
          <w:rFonts w:ascii="Times New Roman" w:hAnsi="Times New Roman" w:cs="Times New Roman"/>
          <w:sz w:val="24"/>
          <w:szCs w:val="24"/>
        </w:rPr>
        <w:t xml:space="preserve"> </w:t>
      </w:r>
      <w:r w:rsidRPr="00990DAC">
        <w:rPr>
          <w:rFonts w:ascii="Times New Roman" w:hAnsi="Times New Roman" w:cs="Times New Roman"/>
          <w:sz w:val="24"/>
          <w:szCs w:val="24"/>
        </w:rPr>
        <w:t xml:space="preserve">решения о предоставлении  разрешения на условно разрешенный вид </w:t>
      </w:r>
      <w:r>
        <w:rPr>
          <w:rFonts w:ascii="Times New Roman" w:hAnsi="Times New Roman" w:cs="Times New Roman"/>
          <w:sz w:val="24"/>
          <w:szCs w:val="24"/>
        </w:rPr>
        <w:t>использования «для индивидуального жилищного строительства</w:t>
      </w:r>
      <w:r w:rsidRPr="00990DAC">
        <w:rPr>
          <w:rFonts w:ascii="Times New Roman" w:hAnsi="Times New Roman" w:cs="Times New Roman"/>
          <w:sz w:val="24"/>
          <w:szCs w:val="24"/>
        </w:rPr>
        <w:t xml:space="preserve">» (согласно ПЗЗ), </w:t>
      </w:r>
      <w:r>
        <w:rPr>
          <w:rFonts w:ascii="Times New Roman" w:hAnsi="Times New Roman" w:cs="Times New Roman"/>
          <w:sz w:val="24"/>
          <w:szCs w:val="24"/>
        </w:rPr>
        <w:t>(код 2.1</w:t>
      </w:r>
      <w:r w:rsidRPr="00990DAC">
        <w:rPr>
          <w:rFonts w:ascii="Times New Roman" w:hAnsi="Times New Roman" w:cs="Times New Roman"/>
          <w:sz w:val="24"/>
          <w:szCs w:val="24"/>
        </w:rPr>
        <w:t xml:space="preserve"> согласн</w:t>
      </w:r>
      <w:r>
        <w:rPr>
          <w:rFonts w:ascii="Times New Roman" w:hAnsi="Times New Roman" w:cs="Times New Roman"/>
          <w:sz w:val="24"/>
          <w:szCs w:val="24"/>
        </w:rPr>
        <w:t>о Классификатору</w:t>
      </w:r>
      <w:r w:rsidRPr="00990DAC">
        <w:rPr>
          <w:rFonts w:ascii="Times New Roman" w:hAnsi="Times New Roman" w:cs="Times New Roman"/>
          <w:sz w:val="24"/>
          <w:szCs w:val="24"/>
        </w:rPr>
        <w:t xml:space="preserve">) земельного участка </w:t>
      </w:r>
      <w:r>
        <w:rPr>
          <w:rFonts w:ascii="Times New Roman" w:hAnsi="Times New Roman" w:cs="Times New Roman"/>
          <w:sz w:val="24"/>
          <w:szCs w:val="24"/>
        </w:rPr>
        <w:t>с кадастровым номером 57:17:001</w:t>
      </w:r>
      <w:r w:rsidRPr="000E76A3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9:253, площадью 489</w:t>
      </w:r>
      <w:r w:rsidRPr="000E76A3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Российская</w:t>
      </w:r>
      <w:r w:rsidRPr="00990DAC">
        <w:rPr>
          <w:rFonts w:ascii="Times New Roman" w:hAnsi="Times New Roman" w:cs="Times New Roman"/>
          <w:sz w:val="24"/>
          <w:szCs w:val="24"/>
        </w:rPr>
        <w:t xml:space="preserve"> Федерация, Орловская область, Малоархангельский район, </w:t>
      </w:r>
      <w:r>
        <w:rPr>
          <w:rFonts w:ascii="Times New Roman" w:hAnsi="Times New Roman" w:cs="Times New Roman"/>
          <w:sz w:val="24"/>
          <w:szCs w:val="24"/>
        </w:rPr>
        <w:t>г. Малоархангельск, ул. Карла Маркса</w:t>
      </w:r>
      <w:r w:rsidRPr="00135321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Малоархангельского района в сети «Интернет» (</w:t>
      </w:r>
      <w:hyperlink r:id="rId11" w:history="1">
        <w:r w:rsidRPr="00135321">
          <w:rPr>
            <w:rFonts w:ascii="Times New Roman" w:hAnsi="Times New Roman" w:cs="Times New Roman"/>
            <w:sz w:val="24"/>
            <w:szCs w:val="24"/>
          </w:rPr>
          <w:t>http://www.maloarhr.ru/</w:t>
        </w:r>
      </w:hyperlink>
      <w:r w:rsidRPr="00135321">
        <w:rPr>
          <w:rFonts w:ascii="Times New Roman" w:hAnsi="Times New Roman" w:cs="Times New Roman"/>
          <w:sz w:val="24"/>
          <w:szCs w:val="24"/>
        </w:rPr>
        <w:t>).</w:t>
      </w:r>
    </w:p>
    <w:p w:rsidR="00C04368" w:rsidRDefault="00C04368" w:rsidP="006B3BB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sectPr w:rsidR="00C04368" w:rsidSect="000823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2ED"/>
    <w:multiLevelType w:val="hybridMultilevel"/>
    <w:tmpl w:val="B8B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1543"/>
    <w:multiLevelType w:val="hybridMultilevel"/>
    <w:tmpl w:val="A6A2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79D6"/>
    <w:rsid w:val="000823F4"/>
    <w:rsid w:val="00086943"/>
    <w:rsid w:val="000B22A1"/>
    <w:rsid w:val="000F2369"/>
    <w:rsid w:val="00103FB3"/>
    <w:rsid w:val="001313D0"/>
    <w:rsid w:val="001C0AB5"/>
    <w:rsid w:val="001C79D6"/>
    <w:rsid w:val="00302528"/>
    <w:rsid w:val="0038655E"/>
    <w:rsid w:val="004B3ADD"/>
    <w:rsid w:val="00506445"/>
    <w:rsid w:val="00572E05"/>
    <w:rsid w:val="00627052"/>
    <w:rsid w:val="006934E1"/>
    <w:rsid w:val="006B3BB1"/>
    <w:rsid w:val="0070398D"/>
    <w:rsid w:val="00706E7B"/>
    <w:rsid w:val="007469D8"/>
    <w:rsid w:val="00785CE3"/>
    <w:rsid w:val="008467FE"/>
    <w:rsid w:val="008C4D1E"/>
    <w:rsid w:val="008E703B"/>
    <w:rsid w:val="00974B32"/>
    <w:rsid w:val="00976A13"/>
    <w:rsid w:val="00A66284"/>
    <w:rsid w:val="00A81D6D"/>
    <w:rsid w:val="00B61EBF"/>
    <w:rsid w:val="00BA3C5A"/>
    <w:rsid w:val="00C04368"/>
    <w:rsid w:val="00C44A6A"/>
    <w:rsid w:val="00CA2ABC"/>
    <w:rsid w:val="00CC3B33"/>
    <w:rsid w:val="00D86E1A"/>
    <w:rsid w:val="00DB1C9C"/>
    <w:rsid w:val="00DC415B"/>
    <w:rsid w:val="00DC531A"/>
    <w:rsid w:val="00E2206D"/>
    <w:rsid w:val="00E30FB8"/>
    <w:rsid w:val="00E57C3F"/>
    <w:rsid w:val="00F3087A"/>
    <w:rsid w:val="00F42787"/>
    <w:rsid w:val="00F53EBA"/>
    <w:rsid w:val="00F92685"/>
    <w:rsid w:val="00FA71BE"/>
    <w:rsid w:val="00FC2C3A"/>
    <w:rsid w:val="00FE3594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B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8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3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436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arh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loarh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loarh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oarch5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arh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2F13-770B-41B2-B85B-F1DEFDF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2022-11-10T14:25:00Z</cp:lastPrinted>
  <dcterms:created xsi:type="dcterms:W3CDTF">2022-11-11T12:39:00Z</dcterms:created>
  <dcterms:modified xsi:type="dcterms:W3CDTF">2022-11-11T12:39:00Z</dcterms:modified>
</cp:coreProperties>
</file>