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29" w:rsidRPr="00C07B29" w:rsidRDefault="00000625" w:rsidP="00C07B29">
      <w:pPr>
        <w:shd w:val="clear" w:color="auto" w:fill="F9F9F9"/>
        <w:spacing w:after="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bdr w:val="none" w:sz="0" w:space="0" w:color="auto" w:frame="1"/>
          <w:lang w:eastAsia="ru-RU"/>
        </w:rPr>
        <w:t>Порядок</w:t>
      </w:r>
      <w:r w:rsidR="00C07B29" w:rsidRPr="00C07B29">
        <w:rPr>
          <w:rFonts w:ascii="Times New Roman" w:eastAsia="Times New Roman" w:hAnsi="Times New Roman" w:cs="Times New Roman"/>
          <w:b/>
          <w:bCs/>
          <w:sz w:val="36"/>
          <w:szCs w:val="24"/>
          <w:bdr w:val="none" w:sz="0" w:space="0" w:color="auto" w:frame="1"/>
          <w:lang w:eastAsia="ru-RU"/>
        </w:rPr>
        <w:t xml:space="preserve"> привлечения к трудовой деятельности иностранных граждан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bdr w:val="none" w:sz="0" w:space="0" w:color="auto" w:frame="1"/>
          <w:lang w:eastAsia="ru-RU"/>
        </w:rPr>
        <w:t xml:space="preserve"> в РФ.</w:t>
      </w:r>
    </w:p>
    <w:p w:rsidR="00C07B29" w:rsidRPr="00C07B29" w:rsidRDefault="00C07B29" w:rsidP="00C07B29">
      <w:pPr>
        <w:shd w:val="clear" w:color="auto" w:fill="F9F9F9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07B29" w:rsidRPr="00C07B29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привлечения к трудовой деятельности иностранных граждан установлен Федеральным законом от 25.07.2002 № 115-ФЗ «О правовом положении иностранных граждан в Российской Федерации».</w:t>
      </w:r>
    </w:p>
    <w:p w:rsidR="00C07B29" w:rsidRPr="00C07B29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указанного закона иностранный гражданин может быть принят на работу в Российской Федерации, если он въехал на территорию государства и находится в нем на законных основаниях, т.е. имеет действительный вид на жительство, либо разрешение на временное проживание, либо визу и (или) миграционную карту, дающие ему право на временное пребывание в Российской Федерации, либо иные предусмотренные федеральным</w:t>
      </w:r>
      <w:proofErr w:type="gramEnd"/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или международным договором Российской Федерации документы, подтверждающие право иностранного гражданина на пребывание (проживание) в России.</w:t>
      </w:r>
    </w:p>
    <w:p w:rsidR="00C07B29" w:rsidRPr="00C07B29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Работников-иностранцев можно разделить на тех, кто проживает на территории Российской Федерации постоянно (имеют вид на жительство) или временно (имеют разрешение на временное проживание), и тех, кто пребывает временно (поставлены на миграционный учет по месту пребывания). Кроме того, правовой статус иностранных работников отличается в зависимости от порядка пересечения ими государственной границы (в визовом либо безвизовом порядке).</w:t>
      </w:r>
    </w:p>
    <w:p w:rsidR="00C07B29" w:rsidRPr="00C07B29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гражданам, имеющим вид на жительство либо разрешение на временное проживание, при осуществлении трудовой деятельности не требуется разрешение на работу либо патент.</w:t>
      </w:r>
    </w:p>
    <w:p w:rsidR="00C07B29" w:rsidRPr="00C07B29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временно пребывающие на территории Российской Федерации на основании виз, вправе осуществлять трудовую деятельность только при наличии обыкновенной рабочей визы. При наличии туристической, частной и иных видов виз иностранный гражданин осуществлять трудовую деятельность не вправе.</w:t>
      </w:r>
    </w:p>
    <w:p w:rsidR="00C07B29" w:rsidRPr="00C07B29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временно пребывающие на территории Российской Федерации в порядке, не требующем получения визы, вправе осуществлять трудовую деятельность на основании патента.</w:t>
      </w:r>
    </w:p>
    <w:p w:rsidR="00C07B29" w:rsidRPr="00C07B29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патента иностранный гражданин в течение 30 календарных дней со дня въезда в Российскую Федерацию обязан обратиться в органы внутренних дел. Неисполнение указанной обязанности является основанием для привлечения к административной ответственности по ст. 18.20 Кодекса Российской Федерации об административных правонарушениях.</w:t>
      </w:r>
    </w:p>
    <w:p w:rsidR="00C07B29" w:rsidRPr="00C07B29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получить патент могут лишь те иностранные граждане, которые в миграционной карте указали в качестве цели въезда «работу». При этом следует отметить, что срок пребывания указанной категории иностранцев продлевается на срок действия патента.</w:t>
      </w:r>
    </w:p>
    <w:p w:rsidR="00C07B29" w:rsidRPr="00000625" w:rsidRDefault="00C07B29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 обязаны уведомлять о заключении и прекращении (расторжении) иностранным гражданином трудового договора в срок, не превышающий трех рабочих дней с даты заключения или прекращения (расторжения) соответствующего договора.</w:t>
      </w:r>
    </w:p>
    <w:p w:rsidR="00000625" w:rsidRPr="00C07B29" w:rsidRDefault="00000625" w:rsidP="00C07B29">
      <w:pPr>
        <w:shd w:val="clear" w:color="auto" w:fill="F9F9F9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было проще ориентироваться в правилах трудоустройства иностранцев, в таблице указаны основные нюансы приема на работу граждан в зависимости от их статуса и страны пребывания.</w:t>
      </w:r>
    </w:p>
    <w:tbl>
      <w:tblPr>
        <w:tblW w:w="1460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554"/>
        <w:gridCol w:w="1276"/>
        <w:gridCol w:w="1279"/>
        <w:gridCol w:w="1983"/>
        <w:gridCol w:w="1700"/>
        <w:gridCol w:w="5245"/>
      </w:tblGrid>
      <w:tr w:rsidR="00C07B29" w:rsidRPr="00C07B29" w:rsidTr="00A47DF9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Статус иностранного гражданина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Документы, подтверждающие разрешение на нахождение в РФ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Нужно ли брать разрешение на привлечение иностранца работодателю?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 ли быть разрешение на работу у сотрудника?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 уведомления миграционной службы:</w:t>
            </w:r>
          </w:p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а) о прибытии</w:t>
            </w:r>
          </w:p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б) заключении (расторжении) трудового договора или договора подряда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нюансы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B29" w:rsidRPr="00C07B29" w:rsidRDefault="00C07B29" w:rsidP="00C0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Алгоритм трудоустройства</w:t>
            </w:r>
          </w:p>
        </w:tc>
      </w:tr>
      <w:tr w:rsidR="00C07B29" w:rsidRPr="00C07B29" w:rsidTr="00A47DF9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проживающий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на жительство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Не нужно.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3 рабочих дня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и для граждан РФ. Вместо паспорта работник предъявляет вид на жительство. Медицинский полис он оформляет сам</w:t>
            </w:r>
          </w:p>
        </w:tc>
      </w:tr>
      <w:tr w:rsidR="00C07B29" w:rsidRPr="00C07B29" w:rsidTr="00A47DF9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 проживающий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Разрешение на временное </w:t>
            </w: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проживание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Не нужно.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3 рабочих дня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Может работать только в регионе </w:t>
            </w: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проживания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Как и для граждан РФ. Вместо паспорта работник предъявляет разрешение на временное проживание. Медицинский полис он </w:t>
            </w: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оформляет сам</w:t>
            </w:r>
          </w:p>
        </w:tc>
      </w:tr>
      <w:tr w:rsidR="00C07B29" w:rsidRPr="00C07B29" w:rsidTr="00A47DF9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Временно пребывающий из страны с визовым режимом с РФ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Виза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7 рабочих дней.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3 рабочих дня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работать только в регионе проживания и только по профессии, указанной в разрешении на работу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 подать в службу занятости заявку на удовлетворение потребности в специалисте. Если служба занятости не подберет кандидата, оформить разрешение на привлечение и использование в работе иностранца, разрешение на работу, составить приглашение на въезд в Россию, поставить сотрудника на миграционный учет и заключить трудовой договор (или договор подряда). У иностранца должен быть полис ДМС. Либо компания берет его медицинское страхование на себя</w:t>
            </w:r>
          </w:p>
        </w:tc>
      </w:tr>
      <w:tr w:rsidR="00C07B29" w:rsidRPr="00C07B29" w:rsidTr="00A47DF9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 пребывающий в безвизовом порядке (кроме стран — участниц ЕАЭС)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Миграционная карта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 патент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7 рабочих дней.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3 рабочих дня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работать только в регионе проживания и только по профессии, указанной в разрешении на работу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Работодатель оформляет иностранцу приглашение на въезд, ставит на миграционный учет. Иностранный гражданин получает патент для работы, и стороны заключают трудовой (или гражданско-правовой) договор. Нужен полис ДМС. Либо компания заключает договор на предоставление платных </w:t>
            </w:r>
            <w:proofErr w:type="spellStart"/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медуслуг</w:t>
            </w:r>
            <w:proofErr w:type="spellEnd"/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иностранному работнику</w:t>
            </w:r>
          </w:p>
        </w:tc>
      </w:tr>
      <w:tr w:rsidR="00C07B29" w:rsidRPr="00C07B29" w:rsidTr="00A47DF9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Граждане из стран — членов ЕАЭС (Беларуси, Армении, Казахстана, Киргизии)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соответствующего государства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Не нужно.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3 рабочих дня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и для граждан РФ. Медицинский полис сотрудник оформляет сам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07B29" w:rsidRPr="00C07B29" w:rsidTr="00A47DF9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Беженцы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беженца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Не нужно.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3 рабочих дня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и для граждан РФ. Медицинский полис сотрудник оформляет сам</w:t>
            </w:r>
          </w:p>
        </w:tc>
      </w:tr>
      <w:tr w:rsidR="00C07B29" w:rsidRPr="00C07B29" w:rsidTr="00A47DF9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Высококвалифи-цированные</w:t>
            </w:r>
            <w:proofErr w:type="spellEnd"/>
            <w:proofErr w:type="gramEnd"/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специалисты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на жительство, при необходимости виза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Да. Может быть выдано разрешение на работу, действующее на всей территории России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7 рабочих дней.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3 рабочих дня Ежеквартально нужно уведомлять ФМС о фактической выплате вознаграждения за труд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Установлена минимальная заработная плата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Составлять запрос в службу занятости и оформлять разрешение на привлечение и использование в работе не нужно ни для самого сотрудника, ни для членов его семьи.</w:t>
            </w:r>
          </w:p>
          <w:p w:rsidR="00C07B29" w:rsidRPr="00C07B29" w:rsidRDefault="00C07B29" w:rsidP="00C0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7B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Компания должна сначала заключить трудовой или гражданско-правовой договор с таким сотрудником, а затем оформить иностранцу разрешение на работу, пригласить въехать в РФ, поставить на миграционный учет. Полис обязательного медицинского страхования работнику не нужен</w:t>
            </w:r>
          </w:p>
        </w:tc>
      </w:tr>
    </w:tbl>
    <w:p w:rsidR="00A47DF9" w:rsidRDefault="00A47DF9" w:rsidP="0000062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00625" w:rsidRPr="00000625" w:rsidRDefault="00000625" w:rsidP="0000062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00625">
        <w:rPr>
          <w:rFonts w:ascii="Times New Roman" w:hAnsi="Times New Roman" w:cs="Times New Roman"/>
          <w:sz w:val="24"/>
        </w:rPr>
        <w:t xml:space="preserve">Межведомственная комиссия по профилактике </w:t>
      </w:r>
    </w:p>
    <w:p w:rsidR="00000625" w:rsidRPr="00000625" w:rsidRDefault="00000625" w:rsidP="0000062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00625">
        <w:rPr>
          <w:rFonts w:ascii="Times New Roman" w:hAnsi="Times New Roman" w:cs="Times New Roman"/>
          <w:sz w:val="24"/>
        </w:rPr>
        <w:t xml:space="preserve">правонарушений в Малоархангельском районе. </w:t>
      </w:r>
    </w:p>
    <w:p w:rsidR="00A47DF9" w:rsidRDefault="00A47DF9"/>
    <w:p w:rsidR="00A47DF9" w:rsidRPr="00A47DF9" w:rsidRDefault="00A47DF9" w:rsidP="00A47DF9"/>
    <w:p w:rsidR="00A47DF9" w:rsidRPr="00A47DF9" w:rsidRDefault="00A47DF9" w:rsidP="00A47DF9"/>
    <w:p w:rsidR="00A47DF9" w:rsidRPr="00A47DF9" w:rsidRDefault="00A47DF9" w:rsidP="00A47DF9"/>
    <w:p w:rsidR="00A47DF9" w:rsidRDefault="00A47DF9" w:rsidP="00A47DF9"/>
    <w:p w:rsidR="00987C48" w:rsidRPr="00A47DF9" w:rsidRDefault="00A47DF9" w:rsidP="00A47DF9">
      <w:pPr>
        <w:tabs>
          <w:tab w:val="left" w:pos="5430"/>
        </w:tabs>
      </w:pPr>
      <w:r>
        <w:tab/>
      </w:r>
      <w:bookmarkStart w:id="0" w:name="_GoBack"/>
      <w:bookmarkEnd w:id="0"/>
    </w:p>
    <w:sectPr w:rsidR="00987C48" w:rsidRPr="00A47DF9" w:rsidSect="00C07B29">
      <w:pgSz w:w="16838" w:h="11906" w:orient="landscape"/>
      <w:pgMar w:top="567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55"/>
    <w:rsid w:val="00000625"/>
    <w:rsid w:val="00182FD9"/>
    <w:rsid w:val="00292825"/>
    <w:rsid w:val="00A47DF9"/>
    <w:rsid w:val="00C07B29"/>
    <w:rsid w:val="00D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2022-06-23T13:01:00Z</dcterms:created>
  <dcterms:modified xsi:type="dcterms:W3CDTF">2022-06-23T13:01:00Z</dcterms:modified>
</cp:coreProperties>
</file>