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03" w:rsidRDefault="007D4903"/>
    <w:p w:rsidR="002635A4" w:rsidRPr="00F04684" w:rsidRDefault="002635A4" w:rsidP="00F046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F0468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Порядок привлечения иностранных граждан к трудовой деятельности и ответственность за нарушение миграционного законодательства.</w:t>
      </w:r>
    </w:p>
    <w:p w:rsidR="002635A4" w:rsidRPr="00ED416D" w:rsidRDefault="002635A4" w:rsidP="00263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5A4" w:rsidRPr="00ED416D" w:rsidRDefault="002635A4" w:rsidP="002635A4">
      <w:pPr>
        <w:shd w:val="clear" w:color="auto" w:fill="FFFFFF"/>
        <w:spacing w:before="158" w:after="15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регулирования привлечения и использования иностранной рабочей Работодатель и заказчик работ (услуг) имеют право привлекать и </w:t>
      </w:r>
      <w:proofErr w:type="gramStart"/>
      <w:r w:rsidRPr="00ED416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силы закреплен</w:t>
      </w:r>
      <w:proofErr w:type="gramEnd"/>
      <w:r w:rsidRPr="00ED4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25.07.2002 № 115-ФЗ (ред. от 01.05.2019) "О правовом положении иностранных граждан в Российской Федерации"</w:t>
      </w:r>
    </w:p>
    <w:p w:rsidR="002635A4" w:rsidRPr="00ED416D" w:rsidRDefault="002635A4" w:rsidP="002635A4">
      <w:pPr>
        <w:shd w:val="clear" w:color="auto" w:fill="FFFFFF"/>
        <w:spacing w:before="158" w:after="15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16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13 указанного закона иностранные граждане пользуются правом свободно распоряжаться своими способностями к труду, выбирать род деятельности и профессию,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ограничений, предусмотренных федеральным законом.</w:t>
      </w:r>
    </w:p>
    <w:p w:rsidR="002635A4" w:rsidRPr="00ED416D" w:rsidRDefault="002635A4" w:rsidP="002635A4">
      <w:pPr>
        <w:shd w:val="clear" w:color="auto" w:fill="FFFFFF"/>
        <w:spacing w:before="158" w:after="15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16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или заказчик работ (услуг) имеет право привлекать и использовать </w:t>
      </w:r>
      <w:r w:rsidRPr="00ED416D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иностранных работников при наличии разрешения на привлечение и использование иностранных работников, а иностранный гражданин имеет право осуществлять трудовую деятельность в случае, если он достиг возраста восемнадцати лет, при наличии разрешения на работу или патента.</w:t>
      </w:r>
    </w:p>
    <w:p w:rsidR="002635A4" w:rsidRPr="00ED416D" w:rsidRDefault="002635A4" w:rsidP="002635A4">
      <w:pPr>
        <w:shd w:val="clear" w:color="auto" w:fill="FFFFFF"/>
        <w:spacing w:before="158" w:after="15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D416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федерального органа исполнительной власти в сфере внутренних дел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</w:t>
      </w:r>
      <w:proofErr w:type="gramEnd"/>
      <w:r w:rsidRPr="00ED4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gramStart"/>
      <w:r w:rsidRPr="00ED416D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превышающий</w:t>
      </w:r>
      <w:proofErr w:type="gramEnd"/>
      <w:r w:rsidRPr="00ED4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трех рабочих дней с даты заключения или прекращения (расторжения) соответствующего договора.</w:t>
      </w:r>
    </w:p>
    <w:p w:rsidR="002635A4" w:rsidRPr="00ED416D" w:rsidRDefault="002635A4" w:rsidP="002635A4">
      <w:pPr>
        <w:shd w:val="clear" w:color="auto" w:fill="FFFFFF"/>
        <w:spacing w:before="158" w:after="15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Кодексом Российской Федерации об административных правонарушениях предусмотрена ответственность за незаконное осуществление иностранными </w:t>
      </w:r>
      <w:r w:rsidRPr="00ED41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гражданами трудовой деятельности, а так же за незаконное привлечение к трудовой деятельности иностранных граждан.</w:t>
      </w:r>
    </w:p>
    <w:p w:rsidR="002635A4" w:rsidRPr="00ED416D" w:rsidRDefault="002635A4" w:rsidP="002635A4">
      <w:pPr>
        <w:shd w:val="clear" w:color="auto" w:fill="FFFFFF"/>
        <w:spacing w:before="158" w:after="15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Статья 18.10. Незаконное осуществление иностранным гражданином или лицом без гражданства трудовой деятельности в Российской Федерации. </w:t>
      </w:r>
      <w:proofErr w:type="gramStart"/>
      <w:r w:rsidRPr="00ED416D">
        <w:rPr>
          <w:rFonts w:ascii="Times New Roman" w:eastAsia="Times New Roman" w:hAnsi="Times New Roman" w:cs="Times New Roman"/>
          <w:color w:val="000000"/>
          <w:sz w:val="28"/>
          <w:szCs w:val="28"/>
        </w:rPr>
        <w:t>За данное правонарушение предусмотрено административное наказание в виде штрафа от двух тысяч до пяти тысяч рублей с административным выдворением</w:t>
      </w:r>
      <w:proofErr w:type="gramEnd"/>
      <w:r w:rsidRPr="00ED4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пределы Российской Федерации или без такового.</w:t>
      </w:r>
    </w:p>
    <w:p w:rsidR="002635A4" w:rsidRPr="00ED416D" w:rsidRDefault="002635A4" w:rsidP="002635A4">
      <w:pPr>
        <w:shd w:val="clear" w:color="auto" w:fill="FFFFFF"/>
        <w:spacing w:before="158" w:after="15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16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18.15. Незаконное привлечение к трудовой деятельности в Российской Федерации иностранного гражданина или лица без гражданства влечет наложение административного штрафа на граждан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суток.</w:t>
      </w:r>
    </w:p>
    <w:p w:rsidR="002635A4" w:rsidRPr="00ED416D" w:rsidRDefault="002635A4" w:rsidP="002635A4">
      <w:pPr>
        <w:shd w:val="clear" w:color="auto" w:fill="FFFFFF"/>
        <w:spacing w:before="158" w:after="158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416D">
        <w:rPr>
          <w:rFonts w:ascii="Times New Roman" w:eastAsia="Times New Roman" w:hAnsi="Times New Roman" w:cs="Times New Roman"/>
          <w:color w:val="000000"/>
          <w:sz w:val="28"/>
          <w:szCs w:val="28"/>
        </w:rPr>
        <w:t>Под привлечением к трудовой деятельности в Российской Федерации иностранного гражданина или лица без гражданства понимается допуск в какой-либо форме к выполнению работ или оказанию услуг либо иное использование труда иностранного гражданина или лица без гражданства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35A4" w:rsidRDefault="002635A4" w:rsidP="002635A4">
      <w:pPr>
        <w:tabs>
          <w:tab w:val="left" w:pos="713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Pr="00943427">
        <w:rPr>
          <w:rFonts w:ascii="Times New Roman" w:hAnsi="Times New Roman" w:cs="Times New Roman"/>
          <w:sz w:val="18"/>
        </w:rPr>
        <w:t xml:space="preserve"> </w:t>
      </w:r>
    </w:p>
    <w:p w:rsidR="002635A4" w:rsidRDefault="002635A4" w:rsidP="002635A4">
      <w:pPr>
        <w:tabs>
          <w:tab w:val="left" w:pos="713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635A4" w:rsidRDefault="002635A4" w:rsidP="002635A4">
      <w:pPr>
        <w:tabs>
          <w:tab w:val="left" w:pos="713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635A4" w:rsidRDefault="002635A4" w:rsidP="002635A4">
      <w:pPr>
        <w:tabs>
          <w:tab w:val="left" w:pos="713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635A4" w:rsidRDefault="002635A4" w:rsidP="002635A4">
      <w:pPr>
        <w:tabs>
          <w:tab w:val="left" w:pos="713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635A4" w:rsidRDefault="002635A4" w:rsidP="002635A4">
      <w:pPr>
        <w:tabs>
          <w:tab w:val="left" w:pos="713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635A4" w:rsidRDefault="002635A4" w:rsidP="002635A4">
      <w:pPr>
        <w:tabs>
          <w:tab w:val="left" w:pos="713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635A4" w:rsidRDefault="002635A4" w:rsidP="002635A4">
      <w:pPr>
        <w:tabs>
          <w:tab w:val="left" w:pos="713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635A4" w:rsidRDefault="002635A4" w:rsidP="002635A4">
      <w:pPr>
        <w:tabs>
          <w:tab w:val="left" w:pos="713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635A4" w:rsidRDefault="002635A4" w:rsidP="002635A4">
      <w:pPr>
        <w:tabs>
          <w:tab w:val="left" w:pos="7137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2635A4" w:rsidRDefault="002635A4" w:rsidP="002635A4">
      <w:pPr>
        <w:tabs>
          <w:tab w:val="left" w:pos="7137"/>
        </w:tabs>
        <w:spacing w:after="0"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Секретарь Антитеррористической комиссии </w:t>
      </w:r>
    </w:p>
    <w:p w:rsidR="002635A4" w:rsidRDefault="002635A4" w:rsidP="002635A4">
      <w:pPr>
        <w:tabs>
          <w:tab w:val="left" w:pos="71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Малоархангельского района   </w:t>
      </w:r>
    </w:p>
    <w:p w:rsidR="002635A4" w:rsidRPr="00ED416D" w:rsidRDefault="002635A4" w:rsidP="002635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Родичкина Татьяна Григорьевна.</w:t>
      </w:r>
    </w:p>
    <w:p w:rsidR="007D4903" w:rsidRDefault="007D4903"/>
    <w:sectPr w:rsidR="007D4903" w:rsidSect="00F046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4903"/>
    <w:rsid w:val="002635A4"/>
    <w:rsid w:val="003D0104"/>
    <w:rsid w:val="0054584A"/>
    <w:rsid w:val="007D4903"/>
    <w:rsid w:val="009E5956"/>
    <w:rsid w:val="00B23B40"/>
    <w:rsid w:val="00C546E0"/>
    <w:rsid w:val="00F0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2635A4"/>
    <w:rPr>
      <w:rFonts w:ascii="Times New Roman" w:hAnsi="Times New Roman" w:cs="Times New Roman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Яна</cp:lastModifiedBy>
  <cp:revision>3</cp:revision>
  <cp:lastPrinted>2023-07-06T06:47:00Z</cp:lastPrinted>
  <dcterms:created xsi:type="dcterms:W3CDTF">2023-07-06T06:49:00Z</dcterms:created>
  <dcterms:modified xsi:type="dcterms:W3CDTF">2023-07-06T14:29:00Z</dcterms:modified>
</cp:coreProperties>
</file>