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A6416C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Default="00C122DC" w:rsidP="00A560E7">
            <w:pPr>
              <w:keepLines/>
              <w:widowControl/>
              <w:spacing w:line="276" w:lineRule="auto"/>
              <w:ind w:firstLine="567"/>
              <w:contextualSpacing/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560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D1E9F">
              <w:rPr>
                <w:b/>
                <w:sz w:val="28"/>
                <w:szCs w:val="28"/>
              </w:rPr>
              <w:t xml:space="preserve">Отделение Социального фонда </w:t>
            </w:r>
            <w:r>
              <w:rPr>
                <w:b/>
                <w:sz w:val="28"/>
                <w:szCs w:val="28"/>
              </w:rPr>
              <w:t>России</w:t>
            </w:r>
            <w:r w:rsidR="002D1E9F">
              <w:rPr>
                <w:b/>
                <w:sz w:val="28"/>
                <w:szCs w:val="28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ED3671" w:rsidRPr="00ED3671" w:rsidRDefault="00B51EA4" w:rsidP="00ED3671">
      <w:pPr>
        <w:pStyle w:val="1"/>
        <w:jc w:val="center"/>
        <w:rPr>
          <w:b/>
        </w:rPr>
      </w:pPr>
      <w:r>
        <w:rPr>
          <w:b/>
        </w:rPr>
        <w:t xml:space="preserve">В Орловской области единое пособие </w:t>
      </w:r>
      <w:r w:rsidR="00ED3671" w:rsidRPr="00ED3671">
        <w:rPr>
          <w:b/>
        </w:rPr>
        <w:t xml:space="preserve">оформлено родителям </w:t>
      </w:r>
      <w:r>
        <w:rPr>
          <w:b/>
        </w:rPr>
        <w:t>на 846 детей</w:t>
      </w:r>
    </w:p>
    <w:p w:rsidR="00964688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ED3671" w:rsidRDefault="00B51EA4" w:rsidP="00ED3671">
      <w:pPr>
        <w:pStyle w:val="af2"/>
        <w:jc w:val="both"/>
      </w:pPr>
      <w:r>
        <w:t xml:space="preserve">С начала года </w:t>
      </w:r>
      <w:r w:rsidR="00ED3671">
        <w:t xml:space="preserve">Социальный фонд назначил </w:t>
      </w:r>
      <w:hyperlink r:id="rId8" w:history="1">
        <w:r w:rsidR="00ED3671">
          <w:rPr>
            <w:rStyle w:val="a6"/>
          </w:rPr>
          <w:t>единое пособие</w:t>
        </w:r>
      </w:hyperlink>
      <w:r w:rsidR="00ED3671">
        <w:t xml:space="preserve"> на 80 тыс. детей до 17 лет. Первые выплаты семьи получат уже на этой неделе.</w:t>
      </w:r>
      <w:r>
        <w:t xml:space="preserve"> По данным на 10 января 2023 года Отделением Социального фонда России по Орловской области принято почти 5 тыс. заявлений. </w:t>
      </w:r>
    </w:p>
    <w:p w:rsidR="00ED3671" w:rsidRDefault="00ED3671" w:rsidP="00ED3671">
      <w:pPr>
        <w:pStyle w:val="af2"/>
        <w:jc w:val="both"/>
      </w:pPr>
      <w:r>
        <w:t xml:space="preserve">Всего к настоящему времени в Социальный фонд поступило 670 тыс. заявлений на новую выплату. Их прием </w:t>
      </w:r>
      <w:hyperlink r:id="rId9" w:history="1">
        <w:r>
          <w:rPr>
            <w:rStyle w:val="a6"/>
          </w:rPr>
          <w:t>начался</w:t>
        </w:r>
      </w:hyperlink>
      <w:r>
        <w:t xml:space="preserve"> с 28 декабря на портале госуслуг, а 4 января обращения родителей за пособием также </w:t>
      </w:r>
      <w:hyperlink r:id="rId10" w:history="1">
        <w:r>
          <w:rPr>
            <w:rStyle w:val="a6"/>
          </w:rPr>
          <w:t>принимали</w:t>
        </w:r>
      </w:hyperlink>
      <w:r>
        <w:t xml:space="preserve"> клиентские службы Социального фонда. Они работали по специальному графику, чтобы россияне могли оформить средства и обратиться по другим услугам.</w:t>
      </w:r>
    </w:p>
    <w:p w:rsidR="00ED3671" w:rsidRDefault="00ED3671" w:rsidP="00ED3671">
      <w:pPr>
        <w:pStyle w:val="af2"/>
        <w:jc w:val="both"/>
      </w:pPr>
      <w:r>
        <w:t>Рассмотрение поданных заявлений отделения Соцфонда начали 3 января и на данный момент уже одобрили выплаты на 80 тыс. детей до 17 лет. С учетом действующих сроков предоставления единого пособия первые выплаты семьи получат в течение следующей недели. Средства будут перечислены на счет, указанный при оформлении. Выплаты также получат 1,5 тыс. беременных женщин, по заявлениям которых было вынесено положительное решение.</w:t>
      </w:r>
    </w:p>
    <w:p w:rsidR="00ED3671" w:rsidRDefault="00ED3671" w:rsidP="00ED3671">
      <w:pPr>
        <w:pStyle w:val="af2"/>
        <w:jc w:val="both"/>
      </w:pPr>
      <w:r>
        <w:t>Помимо этого, за первые дни января Социальный фонд одобрил выплаты на 33 тыс. первенцев до 3 лет, появившихся в семьях до конца прошлого года. Теперь эта выплата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ED3671" w:rsidRDefault="00ED3671" w:rsidP="00ED3671">
      <w:pPr>
        <w:pStyle w:val="af2"/>
        <w:jc w:val="both"/>
      </w:pPr>
      <w:r>
        <w:t>Напомним, что новое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человека.</w:t>
      </w:r>
    </w:p>
    <w:p w:rsidR="00ED3671" w:rsidRDefault="00ED3671" w:rsidP="00ED3671">
      <w:pPr>
        <w:pStyle w:val="af2"/>
        <w:jc w:val="both"/>
      </w:pPr>
      <w:r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964688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964688" w:rsidRPr="00D75EC0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sectPr w:rsidR="00964688" w:rsidRPr="00D75EC0" w:rsidSect="0095740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F3" w:rsidRDefault="00425FF3">
      <w:r>
        <w:separator/>
      </w:r>
    </w:p>
  </w:endnote>
  <w:endnote w:type="continuationSeparator" w:id="0">
    <w:p w:rsidR="00425FF3" w:rsidRDefault="0042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F3" w:rsidRDefault="00425FF3">
      <w:r>
        <w:separator/>
      </w:r>
    </w:p>
  </w:footnote>
  <w:footnote w:type="continuationSeparator" w:id="0">
    <w:p w:rsidR="00425FF3" w:rsidRDefault="0042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5DF1"/>
    <w:rsid w:val="000C3A38"/>
    <w:rsid w:val="000C6D0F"/>
    <w:rsid w:val="000D14F5"/>
    <w:rsid w:val="00174FCD"/>
    <w:rsid w:val="002517BF"/>
    <w:rsid w:val="00296B68"/>
    <w:rsid w:val="002C2E68"/>
    <w:rsid w:val="002C4FA8"/>
    <w:rsid w:val="002D0485"/>
    <w:rsid w:val="002D1E9F"/>
    <w:rsid w:val="002E76AE"/>
    <w:rsid w:val="002F7E1E"/>
    <w:rsid w:val="00326E06"/>
    <w:rsid w:val="00341C98"/>
    <w:rsid w:val="00390531"/>
    <w:rsid w:val="003A3B93"/>
    <w:rsid w:val="003B78F5"/>
    <w:rsid w:val="003C5F42"/>
    <w:rsid w:val="003D166F"/>
    <w:rsid w:val="003E09BD"/>
    <w:rsid w:val="003E472A"/>
    <w:rsid w:val="003E4B27"/>
    <w:rsid w:val="00425FF3"/>
    <w:rsid w:val="00431D3A"/>
    <w:rsid w:val="0044506B"/>
    <w:rsid w:val="0049734F"/>
    <w:rsid w:val="004C3F11"/>
    <w:rsid w:val="004E4E9B"/>
    <w:rsid w:val="00506461"/>
    <w:rsid w:val="0051497B"/>
    <w:rsid w:val="0051660D"/>
    <w:rsid w:val="00525D90"/>
    <w:rsid w:val="00540E30"/>
    <w:rsid w:val="005444EE"/>
    <w:rsid w:val="00584486"/>
    <w:rsid w:val="00596A37"/>
    <w:rsid w:val="005B79C8"/>
    <w:rsid w:val="005F0108"/>
    <w:rsid w:val="005F09C7"/>
    <w:rsid w:val="00633AC8"/>
    <w:rsid w:val="00650B26"/>
    <w:rsid w:val="00684626"/>
    <w:rsid w:val="007831A5"/>
    <w:rsid w:val="007C534A"/>
    <w:rsid w:val="00813FFF"/>
    <w:rsid w:val="0089504F"/>
    <w:rsid w:val="008A0E03"/>
    <w:rsid w:val="008A15EE"/>
    <w:rsid w:val="008A496F"/>
    <w:rsid w:val="008C2D20"/>
    <w:rsid w:val="008C36F2"/>
    <w:rsid w:val="008D2D58"/>
    <w:rsid w:val="008E2FF4"/>
    <w:rsid w:val="0095740E"/>
    <w:rsid w:val="00961F17"/>
    <w:rsid w:val="00964688"/>
    <w:rsid w:val="009C390E"/>
    <w:rsid w:val="009D32B0"/>
    <w:rsid w:val="00A255FC"/>
    <w:rsid w:val="00A560E7"/>
    <w:rsid w:val="00A6416C"/>
    <w:rsid w:val="00A90C4F"/>
    <w:rsid w:val="00AB2504"/>
    <w:rsid w:val="00AD3409"/>
    <w:rsid w:val="00B51EA4"/>
    <w:rsid w:val="00B62706"/>
    <w:rsid w:val="00B638E4"/>
    <w:rsid w:val="00BB7850"/>
    <w:rsid w:val="00BC3854"/>
    <w:rsid w:val="00C03168"/>
    <w:rsid w:val="00C122DC"/>
    <w:rsid w:val="00C21103"/>
    <w:rsid w:val="00C40FFB"/>
    <w:rsid w:val="00C42D03"/>
    <w:rsid w:val="00C62027"/>
    <w:rsid w:val="00C85CA9"/>
    <w:rsid w:val="00CC408A"/>
    <w:rsid w:val="00CF380E"/>
    <w:rsid w:val="00D1652C"/>
    <w:rsid w:val="00D37B02"/>
    <w:rsid w:val="00D47D7F"/>
    <w:rsid w:val="00D55D87"/>
    <w:rsid w:val="00D75EC0"/>
    <w:rsid w:val="00DA75DD"/>
    <w:rsid w:val="00DB6544"/>
    <w:rsid w:val="00DC0FE6"/>
    <w:rsid w:val="00DE5DC4"/>
    <w:rsid w:val="00E43030"/>
    <w:rsid w:val="00ED3671"/>
    <w:rsid w:val="00F02DE3"/>
    <w:rsid w:val="00F22638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fr.gov.ru/press_center~2023/01/03/2440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r.gov.ru/press_center/~2022/12/28/2436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2572</CharactersWithSpaces>
  <SharedDoc>false</SharedDoc>
  <HLinks>
    <vt:vector size="18" baseType="variant">
      <vt:variant>
        <vt:i4>2949122</vt:i4>
      </vt:variant>
      <vt:variant>
        <vt:i4>6</vt:i4>
      </vt:variant>
      <vt:variant>
        <vt:i4>0</vt:i4>
      </vt:variant>
      <vt:variant>
        <vt:i4>5</vt:i4>
      </vt:variant>
      <vt:variant>
        <vt:lpwstr>https://sfr.gov.ru/press_center~2023/01/03/244067/</vt:lpwstr>
      </vt:variant>
      <vt:variant>
        <vt:lpwstr/>
      </vt:variant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https://sfr.gov.ru/press_center/~2022/12/28/243625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https://sfr.gov.ru/grazhdanam/edinoe_posobie/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2022-06-14T08:59:00Z</cp:lastPrinted>
  <dcterms:created xsi:type="dcterms:W3CDTF">2023-01-10T13:31:00Z</dcterms:created>
  <dcterms:modified xsi:type="dcterms:W3CDTF">2023-01-10T13:31:00Z</dcterms:modified>
</cp:coreProperties>
</file>