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0" w:rsidRDefault="00792990" w:rsidP="00792990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Заявление о назначении ежемесячной выплаты в связи с рождением ребенка может быть подано по месту фактического проживания.  </w:t>
      </w:r>
    </w:p>
    <w:p w:rsidR="00792990" w:rsidRPr="00097AD0" w:rsidRDefault="00792990" w:rsidP="00792990">
      <w:pPr>
        <w:ind w:firstLine="709"/>
        <w:jc w:val="both"/>
        <w:rPr>
          <w:b/>
          <w:sz w:val="28"/>
          <w:szCs w:val="28"/>
        </w:rPr>
      </w:pPr>
    </w:p>
    <w:p w:rsidR="00792990" w:rsidRPr="00097AD0" w:rsidRDefault="00792990" w:rsidP="00792990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Федеральным законом от 01.05.2019 N 92-ФЗ «О внесении изменений в Федеральный закон «О ежемесячных выплатах семьям, имеющим детей» изменены правила получения детских пособий.</w:t>
      </w:r>
    </w:p>
    <w:p w:rsidR="00792990" w:rsidRPr="00097AD0" w:rsidRDefault="00792990" w:rsidP="00792990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частности, заявление о назначении ежемесячной выплаты в связи с рождением (усыновлением) первого или второго ребенка подается гражданином по месту жительства (пребывания) или фактического проживания. Ранее заявление о назначении ежемесячной выплаты в связи с рождением (усыновлением) первого или второго ребенка нужно было подавать только по месту жительства.</w:t>
      </w:r>
    </w:p>
    <w:p w:rsidR="00792990" w:rsidRPr="00097AD0" w:rsidRDefault="00792990" w:rsidP="00792990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При этом</w:t>
      </w:r>
      <w:proofErr w:type="gramStart"/>
      <w:r w:rsidRPr="00097AD0">
        <w:rPr>
          <w:sz w:val="28"/>
          <w:szCs w:val="28"/>
        </w:rPr>
        <w:t>,</w:t>
      </w:r>
      <w:proofErr w:type="gramEnd"/>
      <w:r w:rsidRPr="00097AD0">
        <w:rPr>
          <w:sz w:val="28"/>
          <w:szCs w:val="28"/>
        </w:rPr>
        <w:t xml:space="preserve"> граждане, получающие ежемесячную выплату в связи с рождением (усыновлением) первого или второго ребенка, обязаны извещать региональные органы,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</w:p>
    <w:p w:rsidR="00792990" w:rsidRPr="00097AD0" w:rsidRDefault="00792990" w:rsidP="00792990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«О государственной социальной помощи».</w:t>
      </w:r>
    </w:p>
    <w:p w:rsidR="00792990" w:rsidRPr="00097AD0" w:rsidRDefault="00792990" w:rsidP="00792990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Федеральный закон от 01.05.2019 N 92-ФЗ вступил в законную силу с 12.05.2019.</w:t>
      </w:r>
    </w:p>
    <w:p w:rsidR="00D54892" w:rsidRDefault="00D54892"/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990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2047"/>
    <w:rsid w:val="00792990"/>
    <w:rsid w:val="007F4606"/>
    <w:rsid w:val="0082473B"/>
    <w:rsid w:val="008E01FA"/>
    <w:rsid w:val="00AF2749"/>
    <w:rsid w:val="00B2777C"/>
    <w:rsid w:val="00B449DD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2020-01-09T06:10:00Z</dcterms:created>
  <dcterms:modified xsi:type="dcterms:W3CDTF">2020-01-09T06:10:00Z</dcterms:modified>
</cp:coreProperties>
</file>