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2BAE" w14:textId="77777777" w:rsidR="00A36484" w:rsidRPr="00634C04" w:rsidRDefault="001D4932" w:rsidP="00A36484">
      <w:pPr>
        <w:rPr>
          <w:b/>
        </w:rPr>
      </w:pPr>
      <w:r>
        <w:rPr>
          <w:b/>
          <w:noProof/>
        </w:rPr>
        <w:drawing>
          <wp:inline distT="0" distB="0" distL="0" distR="0" wp14:anchorId="030EB893" wp14:editId="66CB9041">
            <wp:extent cx="609600" cy="831850"/>
            <wp:effectExtent l="0" t="0" r="0" b="6350"/>
            <wp:docPr id="1" name="Рисунок 1" descr="Gerb_Orl_Full (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 (2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A6CD" w14:textId="77777777" w:rsidR="00A36484" w:rsidRPr="00634C04" w:rsidRDefault="00A36484" w:rsidP="00A36484">
      <w:pPr>
        <w:pStyle w:val="aa"/>
        <w:spacing w:before="240"/>
        <w:ind w:firstLine="0"/>
        <w:rPr>
          <w:sz w:val="28"/>
          <w:szCs w:val="28"/>
        </w:rPr>
      </w:pPr>
      <w:r w:rsidRPr="00634C04">
        <w:rPr>
          <w:sz w:val="28"/>
          <w:szCs w:val="28"/>
        </w:rPr>
        <w:t>РОССИЙСКАЯ ФЕДЕРАЦИЯ</w:t>
      </w:r>
    </w:p>
    <w:p w14:paraId="68A6D239" w14:textId="77777777" w:rsidR="00A36484" w:rsidRPr="00DD099B" w:rsidRDefault="00A36484" w:rsidP="00A36484">
      <w:pPr>
        <w:spacing w:before="120"/>
        <w:rPr>
          <w:b/>
          <w:sz w:val="28"/>
          <w:szCs w:val="28"/>
        </w:rPr>
      </w:pPr>
      <w:r w:rsidRPr="00DD099B">
        <w:rPr>
          <w:b/>
          <w:sz w:val="28"/>
          <w:szCs w:val="28"/>
        </w:rPr>
        <w:t>ОРЛОВСКИЙ ОБЛАСТНОЙ СОВЕТ НАРОДНЫХ ДЕПУТАТОВ</w:t>
      </w:r>
    </w:p>
    <w:p w14:paraId="62DBC70C" w14:textId="77777777" w:rsidR="00A36484" w:rsidRPr="00DD099B" w:rsidRDefault="00A36484" w:rsidP="00A36484">
      <w:pPr>
        <w:spacing w:before="240"/>
        <w:rPr>
          <w:b/>
          <w:sz w:val="28"/>
          <w:szCs w:val="28"/>
        </w:rPr>
      </w:pPr>
      <w:r w:rsidRPr="00DD099B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36484" w14:paraId="08B376A5" w14:textId="77777777" w:rsidTr="00DE77CD">
        <w:tc>
          <w:tcPr>
            <w:tcW w:w="4926" w:type="dxa"/>
            <w:shd w:val="clear" w:color="auto" w:fill="auto"/>
            <w:vAlign w:val="bottom"/>
          </w:tcPr>
          <w:p w14:paraId="246FF83E" w14:textId="616A51B8" w:rsidR="00A36484" w:rsidRDefault="007A27D9" w:rsidP="00E12725">
            <w:pPr>
              <w:spacing w:before="480"/>
              <w:jc w:val="left"/>
            </w:pPr>
            <w:r>
              <w:t>28 октября</w:t>
            </w:r>
            <w:r w:rsidR="00A77919" w:rsidRPr="002678D6">
              <w:t xml:space="preserve"> </w:t>
            </w:r>
            <w:r w:rsidR="00B45946">
              <w:t>20</w:t>
            </w:r>
            <w:r w:rsidR="002722A1">
              <w:t>2</w:t>
            </w:r>
            <w:r w:rsidR="008A0B36">
              <w:t>2</w:t>
            </w:r>
            <w:r w:rsidR="00A36484">
              <w:t xml:space="preserve"> года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693370A" w14:textId="22A86C4C" w:rsidR="00A36484" w:rsidRDefault="00A36484" w:rsidP="007A27D9">
            <w:pPr>
              <w:spacing w:before="480"/>
              <w:jc w:val="right"/>
            </w:pPr>
            <w:r w:rsidRPr="00DD099B">
              <w:t xml:space="preserve">№ </w:t>
            </w:r>
            <w:r w:rsidR="007A27D9">
              <w:t>14</w:t>
            </w:r>
            <w:r w:rsidRPr="00DD099B">
              <w:t>/</w:t>
            </w:r>
            <w:r w:rsidR="007A27D9">
              <w:t>458</w:t>
            </w:r>
            <w:r w:rsidRPr="00DD099B">
              <w:t>-ОС</w:t>
            </w:r>
          </w:p>
        </w:tc>
      </w:tr>
    </w:tbl>
    <w:p w14:paraId="67DB3CBB" w14:textId="77777777" w:rsidR="00A36484" w:rsidRPr="00DD099B" w:rsidRDefault="00A36484" w:rsidP="00270202">
      <w:pPr>
        <w:spacing w:after="120"/>
        <w:jc w:val="both"/>
      </w:pPr>
      <w:r w:rsidRPr="00DD099B">
        <w:t>город Орёл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A36484" w14:paraId="359CB051" w14:textId="77777777" w:rsidTr="00433443">
        <w:tc>
          <w:tcPr>
            <w:tcW w:w="6912" w:type="dxa"/>
            <w:shd w:val="clear" w:color="auto" w:fill="auto"/>
          </w:tcPr>
          <w:p w14:paraId="60B5B2E4" w14:textId="7B78C344" w:rsidR="00A36484" w:rsidRPr="00433443" w:rsidRDefault="001D4932" w:rsidP="00433443">
            <w:pPr>
              <w:jc w:val="both"/>
              <w:rPr>
                <w:spacing w:val="-2"/>
                <w:sz w:val="28"/>
              </w:rPr>
            </w:pPr>
            <w:proofErr w:type="gramStart"/>
            <w:r>
              <w:t xml:space="preserve">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</w:t>
            </w:r>
            <w:r w:rsidR="00433443">
              <w:t>"</w:t>
            </w:r>
            <w:r w:rsidRPr="00184E47">
              <w:t xml:space="preserve">О </w:t>
            </w:r>
            <w:r w:rsidR="00433443" w:rsidRPr="00433443">
              <w:rPr>
                <w:spacing w:val="-2"/>
              </w:rPr>
              <w:t xml:space="preserve">внесении изменений в статью 1 Федерального закона </w:t>
            </w:r>
            <w:r w:rsidR="00433443">
              <w:rPr>
                <w:spacing w:val="-2"/>
              </w:rPr>
              <w:t>"</w:t>
            </w:r>
            <w:r w:rsidR="00433443" w:rsidRPr="00433443">
              <w:rPr>
                <w:spacing w:val="-2"/>
              </w:rPr>
      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</w:t>
            </w:r>
            <w:proofErr w:type="gramEnd"/>
            <w:r w:rsidR="00433443" w:rsidRPr="00433443">
              <w:rPr>
                <w:spacing w:val="-2"/>
              </w:rPr>
              <w:t xml:space="preserve"> семей и о внесении изменений в отдельные законодате</w:t>
            </w:r>
            <w:r w:rsidR="00433443">
              <w:rPr>
                <w:spacing w:val="-2"/>
              </w:rPr>
              <w:t>льные акты Российской Федерации"</w:t>
            </w:r>
          </w:p>
        </w:tc>
      </w:tr>
    </w:tbl>
    <w:p w14:paraId="5724E4F2" w14:textId="4B2EDDA2" w:rsidR="001D4932" w:rsidRPr="00433443" w:rsidRDefault="00433443" w:rsidP="0034117D">
      <w:pPr>
        <w:spacing w:before="120"/>
        <w:ind w:firstLine="709"/>
        <w:jc w:val="both"/>
        <w:rPr>
          <w:spacing w:val="-2"/>
        </w:rPr>
      </w:pPr>
      <w:r w:rsidRPr="00433443">
        <w:rPr>
          <w:spacing w:val="-2"/>
        </w:rPr>
        <w:t xml:space="preserve">В соответствии со статьей 104 Конституции Российской Федерации </w:t>
      </w:r>
      <w:r w:rsidR="001D4932" w:rsidRPr="001D4932">
        <w:t>Орловский областной Совет народных депутатов ПОСТАНОВЛЯЕТ:</w:t>
      </w:r>
    </w:p>
    <w:p w14:paraId="507EF969" w14:textId="45D94D53" w:rsidR="00433443" w:rsidRPr="00A65666" w:rsidRDefault="001D4932" w:rsidP="00433443">
      <w:pPr>
        <w:ind w:firstLine="709"/>
        <w:jc w:val="both"/>
        <w:rPr>
          <w:spacing w:val="-2"/>
        </w:rPr>
      </w:pPr>
      <w:r w:rsidRPr="001D4932">
        <w:rPr>
          <w:rFonts w:eastAsia="Calibri"/>
          <w:lang w:eastAsia="en-US"/>
        </w:rPr>
        <w:t xml:space="preserve">1. </w:t>
      </w:r>
      <w:proofErr w:type="gramStart"/>
      <w:r w:rsidR="00433443" w:rsidRPr="00A65666">
        <w:rPr>
          <w:spacing w:val="-2"/>
        </w:rPr>
        <w:t xml:space="preserve">Внести в порядке законодательной инициативы Орловского областного Совета народных депутатов в Государственную Думу Федерального Собрания Российской Федерации проект федерального закона </w:t>
      </w:r>
      <w:r w:rsidR="00433443">
        <w:rPr>
          <w:spacing w:val="-2"/>
        </w:rPr>
        <w:t>"</w:t>
      </w:r>
      <w:r w:rsidR="00433443" w:rsidRPr="00A65666">
        <w:rPr>
          <w:spacing w:val="-2"/>
        </w:rPr>
        <w:t xml:space="preserve">О внесении изменений в статью 1 Федерального закона </w:t>
      </w:r>
      <w:r w:rsidR="00433443">
        <w:rPr>
          <w:spacing w:val="-2"/>
        </w:rPr>
        <w:br/>
        <w:t>"</w:t>
      </w:r>
      <w:r w:rsidR="00433443" w:rsidRPr="00A65666">
        <w:rPr>
          <w:spacing w:val="-2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</w:t>
      </w:r>
      <w:proofErr w:type="gramEnd"/>
      <w:r w:rsidR="00433443" w:rsidRPr="00A65666">
        <w:rPr>
          <w:spacing w:val="-2"/>
        </w:rPr>
        <w:t xml:space="preserve"> семей и о внесении изменений в отдельные законодательные акты Российской Федерации</w:t>
      </w:r>
      <w:r w:rsidR="00433443">
        <w:rPr>
          <w:spacing w:val="-2"/>
        </w:rPr>
        <w:t>"</w:t>
      </w:r>
      <w:r w:rsidR="00433443" w:rsidRPr="00A65666">
        <w:rPr>
          <w:spacing w:val="-2"/>
        </w:rPr>
        <w:t xml:space="preserve"> (далее – проект федерального закона).</w:t>
      </w:r>
    </w:p>
    <w:p w14:paraId="0E322167" w14:textId="2302FAB7" w:rsidR="001D4932" w:rsidRPr="001D4932" w:rsidRDefault="001D4932" w:rsidP="001D49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4932">
        <w:rPr>
          <w:bCs/>
        </w:rPr>
        <w:t xml:space="preserve">2. Предложить депутату Государственной Думы Федерального Собрания Российской Федерации </w:t>
      </w:r>
      <w:r w:rsidR="008A0B36">
        <w:rPr>
          <w:bCs/>
        </w:rPr>
        <w:t>О.В. Пилипенко</w:t>
      </w:r>
      <w:r w:rsidRPr="001D4932">
        <w:rPr>
          <w:bCs/>
        </w:rPr>
        <w:t xml:space="preserve"> представлять Орловский областной Совет народных депутатов при рассмотрении указанной законодательной инициативы в Государственной Думе Федерального</w:t>
      </w:r>
      <w:r w:rsidR="00C93C93">
        <w:rPr>
          <w:bCs/>
        </w:rPr>
        <w:t xml:space="preserve"> Собрания Российской Федерации.</w:t>
      </w:r>
    </w:p>
    <w:p w14:paraId="10158A6F" w14:textId="7A53E399" w:rsidR="00433443" w:rsidRPr="00A65666" w:rsidRDefault="001D4932" w:rsidP="00433443">
      <w:pPr>
        <w:ind w:firstLine="709"/>
        <w:jc w:val="both"/>
        <w:rPr>
          <w:spacing w:val="-2"/>
        </w:rPr>
      </w:pPr>
      <w:r w:rsidRPr="001D4932">
        <w:rPr>
          <w:bCs/>
        </w:rPr>
        <w:t xml:space="preserve">3. </w:t>
      </w:r>
      <w:r w:rsidR="00433443" w:rsidRPr="00A65666">
        <w:rPr>
          <w:spacing w:val="-2"/>
        </w:rPr>
        <w:t>Направить настоящее по</w:t>
      </w:r>
      <w:bookmarkStart w:id="0" w:name="_GoBack"/>
      <w:bookmarkEnd w:id="0"/>
      <w:r w:rsidR="00433443" w:rsidRPr="00A65666">
        <w:rPr>
          <w:spacing w:val="-2"/>
        </w:rPr>
        <w:t>становление и проект федерального закона в законодательные органы субъектов Российской Федерации с просьбой поддержать законодательную инициативу Орловского областного Совета народных депутатов.</w:t>
      </w:r>
    </w:p>
    <w:p w14:paraId="6BB2FD41" w14:textId="707D3781" w:rsidR="001D4932" w:rsidRPr="001D4932" w:rsidRDefault="001D4932" w:rsidP="001D493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D4932">
        <w:rPr>
          <w:bCs/>
        </w:rPr>
        <w:t xml:space="preserve">4. </w:t>
      </w:r>
      <w:proofErr w:type="gramStart"/>
      <w:r w:rsidRPr="001D4932">
        <w:t>Контроль за</w:t>
      </w:r>
      <w:proofErr w:type="gramEnd"/>
      <w:r w:rsidRPr="001D4932">
        <w:t xml:space="preserve"> исполнением настоящего постановления возложить на </w:t>
      </w:r>
      <w:r w:rsidRPr="001D4932">
        <w:rPr>
          <w:rFonts w:eastAsia="Calibri"/>
          <w:lang w:eastAsia="en-US"/>
        </w:rPr>
        <w:t xml:space="preserve">комитет по </w:t>
      </w:r>
      <w:r w:rsidR="00AC730F">
        <w:rPr>
          <w:rFonts w:eastAsia="Calibri"/>
          <w:lang w:eastAsia="en-US"/>
        </w:rPr>
        <w:t xml:space="preserve">бюджету, налогам и финансам </w:t>
      </w:r>
      <w:r w:rsidRPr="001D4932">
        <w:t>Орловского областного Совета народных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A36484" w14:paraId="5F668563" w14:textId="77777777" w:rsidTr="00A36484">
        <w:tc>
          <w:tcPr>
            <w:tcW w:w="2500" w:type="pct"/>
            <w:shd w:val="clear" w:color="auto" w:fill="auto"/>
            <w:vAlign w:val="bottom"/>
          </w:tcPr>
          <w:p w14:paraId="4CAA8A58" w14:textId="77777777" w:rsidR="00A36484" w:rsidRDefault="00A36484" w:rsidP="00A36484">
            <w:pPr>
              <w:spacing w:before="720"/>
              <w:jc w:val="left"/>
            </w:pPr>
            <w:r w:rsidRPr="00DD099B">
              <w:t>Председатель Орловского</w:t>
            </w:r>
            <w:r>
              <w:br/>
              <w:t>о</w:t>
            </w:r>
            <w:r w:rsidRPr="00DD099B">
              <w:t xml:space="preserve">бластного Совета народных депутатов 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458A22D1" w14:textId="77777777" w:rsidR="00A36484" w:rsidRDefault="0088077F" w:rsidP="00DE77CD">
            <w:pPr>
              <w:spacing w:before="480"/>
              <w:jc w:val="right"/>
            </w:pPr>
            <w:r>
              <w:t>Л.С.</w:t>
            </w:r>
            <w:r w:rsidR="00205C9E">
              <w:rPr>
                <w:lang w:val="en-US"/>
              </w:rPr>
              <w:t xml:space="preserve"> </w:t>
            </w:r>
            <w:r>
              <w:t>Музалевский</w:t>
            </w:r>
          </w:p>
        </w:tc>
      </w:tr>
    </w:tbl>
    <w:p w14:paraId="1EB39352" w14:textId="77777777" w:rsidR="00F73A43" w:rsidRDefault="00F73A43" w:rsidP="00433443">
      <w:pPr>
        <w:shd w:val="clear" w:color="auto" w:fill="FFFFFF"/>
        <w:ind w:firstLine="709"/>
        <w:jc w:val="right"/>
        <w:rPr>
          <w:bCs/>
        </w:rPr>
        <w:sectPr w:rsidR="00F73A43" w:rsidSect="0093050E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88C48EE" w14:textId="77777777" w:rsidR="00F73A43" w:rsidRPr="001D4932" w:rsidRDefault="00F73A43" w:rsidP="00F73A43">
      <w:pPr>
        <w:shd w:val="clear" w:color="auto" w:fill="FFFFFF"/>
        <w:ind w:firstLine="709"/>
        <w:jc w:val="right"/>
        <w:rPr>
          <w:spacing w:val="-2"/>
        </w:rPr>
      </w:pPr>
      <w:r w:rsidRPr="001D4932">
        <w:rPr>
          <w:spacing w:val="-2"/>
        </w:rPr>
        <w:lastRenderedPageBreak/>
        <w:t>Проект</w:t>
      </w:r>
    </w:p>
    <w:p w14:paraId="28D6A94E" w14:textId="77777777" w:rsidR="00F73A43" w:rsidRPr="001D4932" w:rsidRDefault="00F73A43" w:rsidP="00F73A43">
      <w:pPr>
        <w:shd w:val="clear" w:color="auto" w:fill="FFFFFF"/>
        <w:ind w:firstLine="709"/>
        <w:jc w:val="right"/>
      </w:pPr>
    </w:p>
    <w:p w14:paraId="4E29EB34" w14:textId="77777777" w:rsidR="00F73A43" w:rsidRPr="001D4932" w:rsidRDefault="00F73A43" w:rsidP="00F73A43">
      <w:pPr>
        <w:shd w:val="clear" w:color="auto" w:fill="FFFFFF"/>
        <w:ind w:firstLine="709"/>
        <w:jc w:val="right"/>
        <w:rPr>
          <w:spacing w:val="-2"/>
        </w:rPr>
      </w:pPr>
      <w:r w:rsidRPr="001D4932">
        <w:rPr>
          <w:spacing w:val="-2"/>
        </w:rPr>
        <w:t>Вносится Орловским областным</w:t>
      </w:r>
    </w:p>
    <w:p w14:paraId="393109E0" w14:textId="77777777" w:rsidR="00F73A43" w:rsidRPr="001D4932" w:rsidRDefault="00F73A43" w:rsidP="00F73A43">
      <w:pPr>
        <w:shd w:val="clear" w:color="auto" w:fill="FFFFFF"/>
        <w:ind w:firstLine="709"/>
        <w:jc w:val="right"/>
        <w:rPr>
          <w:spacing w:val="-2"/>
        </w:rPr>
      </w:pPr>
      <w:r w:rsidRPr="001D4932">
        <w:rPr>
          <w:spacing w:val="-2"/>
        </w:rPr>
        <w:t>Советом народных депутатов</w:t>
      </w:r>
    </w:p>
    <w:p w14:paraId="2954A401" w14:textId="77777777" w:rsidR="00F73A43" w:rsidRPr="001D4932" w:rsidRDefault="00F73A43" w:rsidP="00F73A43">
      <w:pPr>
        <w:shd w:val="clear" w:color="auto" w:fill="FFFFFF"/>
        <w:ind w:firstLine="709"/>
        <w:jc w:val="right"/>
        <w:rPr>
          <w:spacing w:val="-2"/>
        </w:rPr>
      </w:pPr>
    </w:p>
    <w:p w14:paraId="2F2474BC" w14:textId="77777777" w:rsidR="00F73A43" w:rsidRPr="001D4932" w:rsidRDefault="00F73A43" w:rsidP="00F73A43">
      <w:pPr>
        <w:shd w:val="clear" w:color="auto" w:fill="FFFFFF"/>
        <w:tabs>
          <w:tab w:val="left" w:pos="0"/>
        </w:tabs>
        <w:ind w:firstLine="709"/>
        <w:rPr>
          <w:b/>
          <w:bCs/>
          <w:spacing w:val="-3"/>
        </w:rPr>
      </w:pPr>
    </w:p>
    <w:p w14:paraId="249F16E2" w14:textId="77777777" w:rsidR="00F73A43" w:rsidRPr="00270202" w:rsidRDefault="00F73A43" w:rsidP="00F73A43">
      <w:pPr>
        <w:shd w:val="clear" w:color="auto" w:fill="FFFFFF"/>
        <w:tabs>
          <w:tab w:val="left" w:pos="0"/>
        </w:tabs>
        <w:rPr>
          <w:b/>
          <w:bCs/>
          <w:spacing w:val="-1"/>
          <w:sz w:val="28"/>
          <w:szCs w:val="28"/>
        </w:rPr>
      </w:pPr>
      <w:r w:rsidRPr="00270202">
        <w:rPr>
          <w:b/>
          <w:bCs/>
          <w:spacing w:val="-1"/>
          <w:sz w:val="28"/>
          <w:szCs w:val="28"/>
        </w:rPr>
        <w:t>ФЕДЕРАЛЬНЫЙ ЗАКОН</w:t>
      </w:r>
    </w:p>
    <w:p w14:paraId="063D93A1" w14:textId="77777777" w:rsidR="00F73A43" w:rsidRPr="001D4932" w:rsidRDefault="00F73A43" w:rsidP="00F73A43">
      <w:pPr>
        <w:shd w:val="clear" w:color="auto" w:fill="FFFFFF"/>
        <w:tabs>
          <w:tab w:val="left" w:pos="0"/>
        </w:tabs>
        <w:rPr>
          <w:b/>
          <w:bCs/>
          <w:spacing w:val="-3"/>
        </w:rPr>
      </w:pPr>
    </w:p>
    <w:p w14:paraId="03552B75" w14:textId="77777777" w:rsidR="00F73A43" w:rsidRPr="00A65666" w:rsidRDefault="00F73A43" w:rsidP="00F73A43">
      <w:pPr>
        <w:rPr>
          <w:b/>
        </w:rPr>
      </w:pPr>
      <w:r w:rsidRPr="00A65666">
        <w:rPr>
          <w:b/>
        </w:rPr>
        <w:t xml:space="preserve">О внесении изменений в статью 1 Федерального закона </w:t>
      </w:r>
      <w:r>
        <w:rPr>
          <w:b/>
        </w:rPr>
        <w:t>"</w:t>
      </w:r>
      <w:r w:rsidRPr="00A65666">
        <w:rPr>
          <w:b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</w:t>
      </w:r>
    </w:p>
    <w:p w14:paraId="7570E22B" w14:textId="77777777" w:rsidR="00F73A43" w:rsidRPr="00A65666" w:rsidRDefault="00F73A43" w:rsidP="00F73A43">
      <w:pPr>
        <w:rPr>
          <w:b/>
        </w:rPr>
      </w:pPr>
      <w:r w:rsidRPr="00A65666">
        <w:rPr>
          <w:b/>
        </w:rPr>
        <w:t>Российской Федерации</w:t>
      </w:r>
      <w:r>
        <w:rPr>
          <w:b/>
        </w:rPr>
        <w:t>"</w:t>
      </w:r>
    </w:p>
    <w:p w14:paraId="06A19472" w14:textId="77777777" w:rsidR="00F73A43" w:rsidRPr="001D4932" w:rsidRDefault="00F73A43" w:rsidP="00F73A43">
      <w:pPr>
        <w:widowControl w:val="0"/>
        <w:autoSpaceDE w:val="0"/>
        <w:autoSpaceDN w:val="0"/>
        <w:adjustRightInd w:val="0"/>
        <w:jc w:val="both"/>
      </w:pPr>
    </w:p>
    <w:p w14:paraId="7FC89760" w14:textId="77777777" w:rsidR="00F73A43" w:rsidRPr="00CD6107" w:rsidRDefault="00F73A43" w:rsidP="00F73A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D6107">
        <w:rPr>
          <w:b/>
        </w:rPr>
        <w:t>Статья 1</w:t>
      </w:r>
    </w:p>
    <w:p w14:paraId="4D644665" w14:textId="7664C6A0" w:rsidR="00F73A43" w:rsidRPr="0079299C" w:rsidRDefault="00F73A43" w:rsidP="00F73A43">
      <w:pPr>
        <w:ind w:firstLine="540"/>
        <w:jc w:val="both"/>
        <w:rPr>
          <w:color w:val="000000" w:themeColor="text1"/>
        </w:rPr>
      </w:pPr>
      <w:r w:rsidRPr="0079299C">
        <w:rPr>
          <w:color w:val="000000" w:themeColor="text1"/>
        </w:rPr>
        <w:t xml:space="preserve">Внести в статью 1 Федерального </w:t>
      </w:r>
      <w:hyperlink r:id="rId11" w:history="1">
        <w:proofErr w:type="gramStart"/>
        <w:r w:rsidRPr="0079299C">
          <w:rPr>
            <w:color w:val="000000" w:themeColor="text1"/>
          </w:rPr>
          <w:t>закон</w:t>
        </w:r>
        <w:proofErr w:type="gramEnd"/>
      </w:hyperlink>
      <w:r w:rsidRPr="0079299C">
        <w:rPr>
          <w:color w:val="000000" w:themeColor="text1"/>
        </w:rPr>
        <w:t xml:space="preserve">а от 7 октября 2022 </w:t>
      </w:r>
      <w:r w:rsidR="00270202">
        <w:rPr>
          <w:color w:val="000000" w:themeColor="text1"/>
        </w:rPr>
        <w:t xml:space="preserve">года </w:t>
      </w:r>
      <w:r w:rsidRPr="0079299C">
        <w:rPr>
          <w:color w:val="000000" w:themeColor="text1"/>
        </w:rPr>
        <w:t>№ 377-ФЗ</w:t>
      </w:r>
      <w:r w:rsidRPr="0079299C">
        <w:br/>
      </w:r>
      <w:r w:rsidRPr="0079299C">
        <w:rPr>
          <w:color w:val="000000" w:themeColor="text1"/>
        </w:rPr>
        <w:t xml:space="preserve"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(Собрание законодательства Российской Федерации, </w:t>
      </w:r>
      <w:proofErr w:type="gramStart"/>
      <w:r w:rsidRPr="0079299C">
        <w:rPr>
          <w:color w:val="000000" w:themeColor="text1"/>
        </w:rPr>
        <w:t>2022, №</w:t>
      </w:r>
      <w:r w:rsidR="00822B36" w:rsidRPr="0079299C">
        <w:rPr>
          <w:color w:val="000000" w:themeColor="text1"/>
        </w:rPr>
        <w:t xml:space="preserve"> 41</w:t>
      </w:r>
      <w:r w:rsidRPr="0079299C">
        <w:rPr>
          <w:color w:val="000000" w:themeColor="text1"/>
        </w:rPr>
        <w:t xml:space="preserve">, ст. </w:t>
      </w:r>
      <w:r w:rsidR="00822B36" w:rsidRPr="0079299C">
        <w:rPr>
          <w:color w:val="000000" w:themeColor="text1"/>
        </w:rPr>
        <w:t>6939</w:t>
      </w:r>
      <w:r w:rsidRPr="0079299C">
        <w:rPr>
          <w:color w:val="000000" w:themeColor="text1"/>
        </w:rPr>
        <w:t>) следующие изменения:</w:t>
      </w:r>
      <w:proofErr w:type="gramEnd"/>
    </w:p>
    <w:p w14:paraId="1AED6896" w14:textId="77777777" w:rsidR="00F73A43" w:rsidRPr="0079299C" w:rsidRDefault="00F73A43" w:rsidP="00F73A43">
      <w:pPr>
        <w:ind w:firstLine="540"/>
        <w:jc w:val="both"/>
        <w:rPr>
          <w:color w:val="000000" w:themeColor="text1"/>
        </w:rPr>
      </w:pPr>
      <w:r w:rsidRPr="0079299C">
        <w:rPr>
          <w:color w:val="000000" w:themeColor="text1"/>
        </w:rPr>
        <w:t>1) часть 18 изложить в следующей редакции:</w:t>
      </w:r>
    </w:p>
    <w:p w14:paraId="20D1F871" w14:textId="1324D5E6" w:rsidR="00F73A43" w:rsidRPr="0079299C" w:rsidRDefault="00F73A43" w:rsidP="00F73A43">
      <w:pPr>
        <w:ind w:firstLine="540"/>
        <w:jc w:val="both"/>
        <w:rPr>
          <w:color w:val="000000" w:themeColor="text1"/>
        </w:rPr>
      </w:pPr>
      <w:r w:rsidRPr="0079299C">
        <w:rPr>
          <w:color w:val="000000" w:themeColor="text1"/>
        </w:rPr>
        <w:t>"18. 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на день установления льготного периода проценты не начисляются</w:t>
      </w:r>
      <w:proofErr w:type="gramStart"/>
      <w:r w:rsidRPr="0079299C">
        <w:rPr>
          <w:color w:val="000000" w:themeColor="text1"/>
        </w:rPr>
        <w:t>.";</w:t>
      </w:r>
      <w:proofErr w:type="gramEnd"/>
    </w:p>
    <w:p w14:paraId="3234D880" w14:textId="77777777" w:rsidR="00F73A43" w:rsidRPr="0079299C" w:rsidRDefault="00F73A43" w:rsidP="00F73A43">
      <w:pPr>
        <w:ind w:firstLine="540"/>
        <w:jc w:val="both"/>
        <w:rPr>
          <w:color w:val="000000" w:themeColor="text1"/>
        </w:rPr>
      </w:pPr>
      <w:r w:rsidRPr="0079299C">
        <w:rPr>
          <w:color w:val="000000" w:themeColor="text1"/>
        </w:rPr>
        <w:t>2) в части 20 слова "</w:t>
      </w:r>
      <w:hyperlink r:id="rId12" w:history="1">
        <w:r w:rsidRPr="0079299C">
          <w:rPr>
            <w:rStyle w:val="ad"/>
            <w:rFonts w:ascii="Times New Roman" w:hAnsi="Times New Roman"/>
            <w:color w:val="000000" w:themeColor="text1"/>
            <w:sz w:val="24"/>
            <w:u w:val="none"/>
          </w:rPr>
          <w:t>частями 14</w:t>
        </w:r>
      </w:hyperlink>
      <w:r w:rsidRPr="0079299C">
        <w:rPr>
          <w:rStyle w:val="ad"/>
          <w:rFonts w:ascii="Times New Roman" w:hAnsi="Times New Roman"/>
          <w:color w:val="000000" w:themeColor="text1"/>
          <w:sz w:val="24"/>
          <w:u w:val="none"/>
        </w:rPr>
        <w:t>–</w:t>
      </w:r>
      <w:r w:rsidRPr="0079299C">
        <w:rPr>
          <w:color w:val="000000" w:themeColor="text1"/>
        </w:rPr>
        <w:t>27" заменить словами "</w:t>
      </w:r>
      <w:hyperlink r:id="rId13" w:history="1">
        <w:r w:rsidRPr="0079299C">
          <w:rPr>
            <w:rStyle w:val="ad"/>
            <w:rFonts w:ascii="Times New Roman" w:hAnsi="Times New Roman"/>
            <w:color w:val="000000" w:themeColor="text1"/>
            <w:sz w:val="24"/>
            <w:u w:val="none"/>
          </w:rPr>
          <w:t>частями 14</w:t>
        </w:r>
      </w:hyperlink>
      <w:r w:rsidRPr="0079299C">
        <w:rPr>
          <w:rStyle w:val="ad"/>
          <w:rFonts w:ascii="Times New Roman" w:hAnsi="Times New Roman"/>
          <w:color w:val="000000" w:themeColor="text1"/>
          <w:sz w:val="24"/>
          <w:u w:val="none"/>
        </w:rPr>
        <w:t>–</w:t>
      </w:r>
      <w:hyperlink r:id="rId14" w:history="1">
        <w:r w:rsidRPr="0079299C">
          <w:rPr>
            <w:rStyle w:val="ad"/>
            <w:rFonts w:ascii="Times New Roman" w:hAnsi="Times New Roman"/>
            <w:color w:val="000000" w:themeColor="text1"/>
            <w:sz w:val="24"/>
            <w:u w:val="none"/>
          </w:rPr>
          <w:t>17</w:t>
        </w:r>
      </w:hyperlink>
      <w:r w:rsidRPr="0079299C">
        <w:rPr>
          <w:color w:val="000000" w:themeColor="text1"/>
        </w:rPr>
        <w:t>, 19–27".</w:t>
      </w:r>
    </w:p>
    <w:p w14:paraId="30626AFC" w14:textId="77777777" w:rsidR="00F73A43" w:rsidRPr="0079299C" w:rsidRDefault="00F73A43" w:rsidP="00F73A43">
      <w:pPr>
        <w:shd w:val="clear" w:color="auto" w:fill="FFFFFF"/>
        <w:ind w:firstLine="709"/>
        <w:jc w:val="both"/>
        <w:rPr>
          <w:bCs/>
        </w:rPr>
      </w:pPr>
    </w:p>
    <w:p w14:paraId="4AAF2023" w14:textId="77777777" w:rsidR="00F73A43" w:rsidRPr="0079299C" w:rsidRDefault="00F73A43" w:rsidP="00F73A43">
      <w:pPr>
        <w:shd w:val="clear" w:color="auto" w:fill="FFFFFF"/>
        <w:ind w:firstLine="709"/>
        <w:jc w:val="both"/>
        <w:rPr>
          <w:b/>
        </w:rPr>
      </w:pPr>
      <w:r w:rsidRPr="0079299C">
        <w:rPr>
          <w:b/>
        </w:rPr>
        <w:t>Статья 2</w:t>
      </w:r>
    </w:p>
    <w:p w14:paraId="3B70A958" w14:textId="77777777" w:rsidR="00F73A43" w:rsidRPr="0079299C" w:rsidRDefault="00F73A43" w:rsidP="00F73A43">
      <w:pPr>
        <w:ind w:firstLine="540"/>
        <w:jc w:val="both"/>
        <w:rPr>
          <w:color w:val="000000" w:themeColor="text1"/>
        </w:rPr>
      </w:pPr>
      <w:r w:rsidRPr="0079299C">
        <w:rPr>
          <w:color w:val="000000" w:themeColor="text1"/>
        </w:rPr>
        <w:t>1. Настоящий Федеральный закон вступает в силу со дня его официального опубликования.</w:t>
      </w:r>
    </w:p>
    <w:p w14:paraId="6C1D6B82" w14:textId="3B94BD40" w:rsidR="00F73A43" w:rsidRPr="0079299C" w:rsidRDefault="00F73A43" w:rsidP="00F73A43">
      <w:pPr>
        <w:ind w:firstLine="540"/>
        <w:jc w:val="both"/>
      </w:pPr>
      <w:r w:rsidRPr="0079299C">
        <w:rPr>
          <w:color w:val="000000" w:themeColor="text1"/>
        </w:rPr>
        <w:t xml:space="preserve">2. </w:t>
      </w:r>
      <w:proofErr w:type="gramStart"/>
      <w:r w:rsidRPr="0079299C">
        <w:rPr>
          <w:color w:val="000000" w:themeColor="text1"/>
        </w:rPr>
        <w:t>Д</w:t>
      </w:r>
      <w:r w:rsidRPr="0079299C">
        <w:t xml:space="preserve">ействие положений настоящего Федерального закона распространяется на правоотношения, возникшие с даты вступления в силу Федерального закона </w:t>
      </w:r>
      <w:r w:rsidRPr="0079299C">
        <w:br/>
        <w:t>от 7 октября 2022 года № 377</w:t>
      </w:r>
      <w:r w:rsidR="00270202">
        <w:t>-</w:t>
      </w:r>
      <w:r w:rsidRPr="0079299C">
        <w:t>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</w:t>
      </w:r>
      <w:proofErr w:type="gramEnd"/>
      <w:r w:rsidRPr="0079299C">
        <w:t xml:space="preserve"> отдельные законодательные акты Российской Федерации".</w:t>
      </w:r>
    </w:p>
    <w:p w14:paraId="3FB25290" w14:textId="77777777" w:rsidR="00F73A43" w:rsidRPr="0079299C" w:rsidRDefault="00F73A43" w:rsidP="00F73A43">
      <w:pPr>
        <w:shd w:val="clear" w:color="auto" w:fill="FFFFFF"/>
        <w:ind w:firstLine="709"/>
        <w:jc w:val="both"/>
        <w:rPr>
          <w:bCs/>
        </w:rPr>
      </w:pPr>
    </w:p>
    <w:p w14:paraId="37162D36" w14:textId="77777777" w:rsidR="00F73A43" w:rsidRPr="00CD6107" w:rsidRDefault="00F73A43" w:rsidP="00F73A43">
      <w:pPr>
        <w:shd w:val="clear" w:color="auto" w:fill="FFFFFF"/>
        <w:ind w:firstLine="709"/>
        <w:jc w:val="both"/>
      </w:pPr>
    </w:p>
    <w:p w14:paraId="68D154B8" w14:textId="77777777" w:rsidR="00F73A43" w:rsidRDefault="00F73A43" w:rsidP="00F73A43">
      <w:pPr>
        <w:shd w:val="clear" w:color="auto" w:fill="FFFFFF"/>
        <w:jc w:val="both"/>
        <w:rPr>
          <w:spacing w:val="-3"/>
        </w:rPr>
      </w:pPr>
    </w:p>
    <w:p w14:paraId="41AC0A75" w14:textId="77777777" w:rsidR="00F73A43" w:rsidRPr="001D4932" w:rsidRDefault="00F73A43" w:rsidP="00F73A43">
      <w:pPr>
        <w:shd w:val="clear" w:color="auto" w:fill="FFFFFF"/>
        <w:jc w:val="both"/>
        <w:rPr>
          <w:spacing w:val="-3"/>
        </w:rPr>
      </w:pPr>
      <w:r w:rsidRPr="001D4932">
        <w:rPr>
          <w:spacing w:val="-3"/>
        </w:rPr>
        <w:t xml:space="preserve">Президент </w:t>
      </w:r>
    </w:p>
    <w:p w14:paraId="001A0EC3" w14:textId="77777777" w:rsidR="00F73A43" w:rsidRPr="001D4932" w:rsidRDefault="00F73A43" w:rsidP="00F73A43">
      <w:pPr>
        <w:shd w:val="clear" w:color="auto" w:fill="FFFFFF"/>
        <w:jc w:val="both"/>
      </w:pPr>
      <w:r w:rsidRPr="001D4932">
        <w:rPr>
          <w:spacing w:val="-2"/>
        </w:rPr>
        <w:t xml:space="preserve">Российской Федерации                                                      </w:t>
      </w:r>
      <w:r>
        <w:rPr>
          <w:spacing w:val="-2"/>
        </w:rPr>
        <w:t xml:space="preserve">                      </w:t>
      </w:r>
      <w:r w:rsidRPr="001D4932">
        <w:rPr>
          <w:spacing w:val="-2"/>
        </w:rPr>
        <w:t xml:space="preserve">                             В.В. Путин</w:t>
      </w:r>
    </w:p>
    <w:p w14:paraId="014F32EA" w14:textId="77777777" w:rsidR="00F73A43" w:rsidRDefault="00F73A43" w:rsidP="00433443">
      <w:pPr>
        <w:shd w:val="clear" w:color="auto" w:fill="FFFFFF"/>
        <w:ind w:firstLine="709"/>
        <w:jc w:val="right"/>
        <w:rPr>
          <w:bCs/>
        </w:rPr>
        <w:sectPr w:rsidR="00F73A43" w:rsidSect="001D49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p w14:paraId="6CD2DCE5" w14:textId="77777777" w:rsidR="00F73A43" w:rsidRPr="00F73A43" w:rsidRDefault="00F73A43" w:rsidP="00F73A43">
      <w:pPr>
        <w:rPr>
          <w:b/>
          <w:bCs/>
        </w:rPr>
      </w:pPr>
      <w:r w:rsidRPr="00F73A43">
        <w:rPr>
          <w:b/>
          <w:bCs/>
        </w:rPr>
        <w:lastRenderedPageBreak/>
        <w:t>ПОЯСНИТЕЛЬНАЯ ЗАПИСКА</w:t>
      </w:r>
    </w:p>
    <w:p w14:paraId="70712291" w14:textId="77777777" w:rsidR="00F73A43" w:rsidRPr="00F73A43" w:rsidRDefault="00F73A43" w:rsidP="00F73A43">
      <w:pPr>
        <w:shd w:val="clear" w:color="auto" w:fill="FFFFFF"/>
        <w:tabs>
          <w:tab w:val="left" w:pos="0"/>
        </w:tabs>
        <w:spacing w:after="120"/>
        <w:rPr>
          <w:b/>
          <w:bCs/>
        </w:rPr>
      </w:pPr>
      <w:proofErr w:type="gramStart"/>
      <w:r w:rsidRPr="00F73A43">
        <w:rPr>
          <w:b/>
          <w:bCs/>
        </w:rPr>
        <w:t xml:space="preserve">к проекту федерального закона </w:t>
      </w:r>
      <w:r w:rsidRPr="00F73A43">
        <w:rPr>
          <w:b/>
        </w:rPr>
        <w:t>"О внесении изменений в статью 1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proofErr w:type="gramEnd"/>
    </w:p>
    <w:p w14:paraId="3F480BBD" w14:textId="77777777" w:rsidR="00F73A43" w:rsidRPr="00F73A43" w:rsidRDefault="00862FCC" w:rsidP="00F73A43">
      <w:pPr>
        <w:ind w:firstLine="708"/>
        <w:jc w:val="both"/>
        <w:rPr>
          <w:color w:val="000000" w:themeColor="text1"/>
        </w:rPr>
      </w:pPr>
      <w:hyperlink w:anchor="Par0" w:history="1">
        <w:proofErr w:type="gramStart"/>
        <w:r w:rsidR="00F73A43" w:rsidRPr="00F73A43">
          <w:rPr>
            <w:color w:val="000000" w:themeColor="text1"/>
          </w:rPr>
          <w:t>Проект</w:t>
        </w:r>
      </w:hyperlink>
      <w:r w:rsidR="00F73A43" w:rsidRPr="00F73A43">
        <w:rPr>
          <w:color w:val="000000" w:themeColor="text1"/>
        </w:rPr>
        <w:t xml:space="preserve"> федерального закона "</w:t>
      </w:r>
      <w:r w:rsidR="00F73A43" w:rsidRPr="00F73A43">
        <w:t>О внесении изменений в статью 1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(далее – законопроект) разработан с целью дополнительной</w:t>
      </w:r>
      <w:proofErr w:type="gramEnd"/>
      <w:r w:rsidR="00F73A43" w:rsidRPr="00F73A43">
        <w:t xml:space="preserve"> поддержки заемщиков, призванных на военную службу по мобилизации в Вооруженные Силы Российской Федерации,  принимающих участие в специальной военной операции, а также членов их семей.</w:t>
      </w:r>
    </w:p>
    <w:p w14:paraId="49F71D43" w14:textId="276C5089" w:rsidR="00F73A43" w:rsidRPr="00F73A43" w:rsidRDefault="00F73A43" w:rsidP="00F73A43">
      <w:pPr>
        <w:ind w:firstLine="708"/>
        <w:jc w:val="both"/>
        <w:rPr>
          <w:color w:val="000000" w:themeColor="text1"/>
        </w:rPr>
      </w:pPr>
      <w:proofErr w:type="gramStart"/>
      <w:r w:rsidRPr="00F73A43">
        <w:rPr>
          <w:color w:val="000000" w:themeColor="text1"/>
        </w:rPr>
        <w:t>Частью 18 статьи 1 Федеральн</w:t>
      </w:r>
      <w:r w:rsidR="004B47AD">
        <w:rPr>
          <w:color w:val="000000" w:themeColor="text1"/>
        </w:rPr>
        <w:t>ого</w:t>
      </w:r>
      <w:r w:rsidRPr="00F73A43">
        <w:rPr>
          <w:color w:val="000000" w:themeColor="text1"/>
        </w:rPr>
        <w:t xml:space="preserve"> закон</w:t>
      </w:r>
      <w:r w:rsidR="004B47AD">
        <w:rPr>
          <w:color w:val="000000" w:themeColor="text1"/>
        </w:rPr>
        <w:t>а</w:t>
      </w:r>
      <w:r w:rsidRPr="00F73A43">
        <w:rPr>
          <w:color w:val="000000" w:themeColor="text1"/>
        </w:rPr>
        <w:t xml:space="preserve"> от 7 октября 2022 года № 377-ФЗ </w:t>
      </w:r>
      <w:r w:rsidRPr="00F73A43">
        <w:rPr>
          <w:color w:val="000000" w:themeColor="text1"/>
        </w:rPr>
        <w:br/>
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установлено, что в течение срока</w:t>
      </w:r>
      <w:proofErr w:type="gramEnd"/>
      <w:r w:rsidRPr="00F73A43">
        <w:rPr>
          <w:color w:val="000000" w:themeColor="text1"/>
        </w:rPr>
        <w:t xml:space="preserve"> </w:t>
      </w:r>
      <w:proofErr w:type="gramStart"/>
      <w:r w:rsidRPr="00F73A43">
        <w:rPr>
          <w:color w:val="000000" w:themeColor="text1"/>
        </w:rPr>
        <w:t xml:space="preserve">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 начисляются проценты по процентной ставке, равной двум третям от рассчитанного и опубликованного Банком России в соответствии с </w:t>
      </w:r>
      <w:hyperlink r:id="rId21" w:history="1">
        <w:r w:rsidRPr="00F73A43">
          <w:rPr>
            <w:color w:val="000000" w:themeColor="text1"/>
          </w:rPr>
          <w:t>частью 8 статьи 6</w:t>
        </w:r>
      </w:hyperlink>
      <w:r w:rsidRPr="00F73A43">
        <w:rPr>
          <w:color w:val="000000" w:themeColor="text1"/>
        </w:rPr>
        <w:t xml:space="preserve"> Федерального</w:t>
      </w:r>
      <w:proofErr w:type="gramEnd"/>
      <w:r w:rsidRPr="00F73A43">
        <w:rPr>
          <w:color w:val="000000" w:themeColor="text1"/>
        </w:rPr>
        <w:t xml:space="preserve"> закона от 21 декабря 2013 года № 353-ФЗ "О потребительском кредите (займе)"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указанного в </w:t>
      </w:r>
      <w:hyperlink r:id="rId22" w:history="1">
        <w:r w:rsidRPr="00F73A43">
          <w:rPr>
            <w:color w:val="000000" w:themeColor="text1"/>
          </w:rPr>
          <w:t>части 2</w:t>
        </w:r>
      </w:hyperlink>
      <w:r w:rsidRPr="00F73A43">
        <w:rPr>
          <w:color w:val="000000" w:themeColor="text1"/>
        </w:rPr>
        <w:t xml:space="preserve"> настоящей статьи, но не выше процентной ставки, предусмотренной условиями кредитного договора, действовавшими до установления льготного периода.</w:t>
      </w:r>
    </w:p>
    <w:p w14:paraId="282A77BF" w14:textId="015A5D15" w:rsidR="00F73A43" w:rsidRPr="00F73A43" w:rsidRDefault="00F73A43" w:rsidP="00F73A43">
      <w:pPr>
        <w:ind w:firstLine="540"/>
        <w:jc w:val="both"/>
        <w:rPr>
          <w:color w:val="000000" w:themeColor="text1"/>
        </w:rPr>
      </w:pPr>
      <w:r w:rsidRPr="00F73A43">
        <w:t xml:space="preserve">Настоящим законопроектом предусмотрено внесение изменений в указанные положения законодательства в части не начисления в течение </w:t>
      </w:r>
      <w:r w:rsidRPr="00F73A43">
        <w:rPr>
          <w:color w:val="000000" w:themeColor="text1"/>
        </w:rPr>
        <w:t>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на день установления льготного периода процентов.</w:t>
      </w:r>
    </w:p>
    <w:p w14:paraId="00409D27" w14:textId="77777777" w:rsidR="00F73A43" w:rsidRPr="00F73A43" w:rsidRDefault="00F73A43" w:rsidP="00F73A43">
      <w:pPr>
        <w:ind w:firstLine="540"/>
        <w:jc w:val="both"/>
        <w:rPr>
          <w:color w:val="000000" w:themeColor="text1"/>
        </w:rPr>
      </w:pPr>
      <w:r w:rsidRPr="00F73A43">
        <w:rPr>
          <w:color w:val="000000" w:themeColor="text1"/>
        </w:rPr>
        <w:t xml:space="preserve">Принятие настоящего законопроекта позволит усилить меры поддержки </w:t>
      </w:r>
      <w:r w:rsidRPr="00F73A43">
        <w:t>лиц, призванных на военную службу по мобилизации в Вооруженные Силы Российской Федерации, лиц, принимающих участие в специальной военной операции, а также членов их семей.</w:t>
      </w:r>
    </w:p>
    <w:p w14:paraId="6440DE51" w14:textId="77777777" w:rsidR="00F73A43" w:rsidRDefault="00F73A43" w:rsidP="00433443">
      <w:pPr>
        <w:shd w:val="clear" w:color="auto" w:fill="FFFFFF"/>
        <w:ind w:firstLine="709"/>
        <w:jc w:val="right"/>
        <w:rPr>
          <w:bCs/>
        </w:rPr>
        <w:sectPr w:rsidR="00F73A43" w:rsidSect="001D493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p w14:paraId="1FB1103C" w14:textId="77777777" w:rsidR="00F73A43" w:rsidRPr="001D4932" w:rsidRDefault="00F73A43" w:rsidP="00F73A43">
      <w:pPr>
        <w:shd w:val="clear" w:color="auto" w:fill="FFFFFF"/>
        <w:tabs>
          <w:tab w:val="left" w:pos="0"/>
        </w:tabs>
        <w:rPr>
          <w:b/>
        </w:rPr>
      </w:pPr>
      <w:r w:rsidRPr="001D4932">
        <w:rPr>
          <w:b/>
        </w:rPr>
        <w:lastRenderedPageBreak/>
        <w:t>ФИНАНСОВО-ЭКОНОМИЧЕСКОЕ ОБОСНОВАНИЕ</w:t>
      </w:r>
    </w:p>
    <w:p w14:paraId="66C896A0" w14:textId="77777777" w:rsidR="00F73A43" w:rsidRPr="00D366AE" w:rsidRDefault="00F73A43" w:rsidP="00F73A43">
      <w:pPr>
        <w:rPr>
          <w:b/>
          <w:color w:val="000000" w:themeColor="text1"/>
        </w:rPr>
      </w:pPr>
      <w:proofErr w:type="gramStart"/>
      <w:r w:rsidRPr="001D4932">
        <w:rPr>
          <w:b/>
        </w:rPr>
        <w:t xml:space="preserve">к проекту федерального </w:t>
      </w:r>
      <w:r w:rsidRPr="001D4932">
        <w:rPr>
          <w:b/>
          <w:bCs/>
        </w:rPr>
        <w:t xml:space="preserve">закона </w:t>
      </w:r>
      <w:r>
        <w:rPr>
          <w:b/>
          <w:color w:val="000000" w:themeColor="text1"/>
        </w:rPr>
        <w:t>"</w:t>
      </w:r>
      <w:r w:rsidRPr="00D366AE">
        <w:rPr>
          <w:b/>
          <w:color w:val="000000" w:themeColor="text1"/>
        </w:rPr>
        <w:t xml:space="preserve">О внесении изменений в статью 1 Федерального закона </w:t>
      </w:r>
      <w:r>
        <w:rPr>
          <w:b/>
          <w:color w:val="000000" w:themeColor="text1"/>
        </w:rPr>
        <w:t>"</w:t>
      </w:r>
      <w:r w:rsidRPr="00D366AE">
        <w:rPr>
          <w:b/>
          <w:color w:val="000000" w:themeColor="text1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b/>
          <w:color w:val="000000" w:themeColor="text1"/>
        </w:rPr>
        <w:t>"</w:t>
      </w:r>
      <w:proofErr w:type="gramEnd"/>
    </w:p>
    <w:p w14:paraId="3847673F" w14:textId="77777777" w:rsidR="00F73A43" w:rsidRPr="001D4932" w:rsidRDefault="00F73A43" w:rsidP="00F73A43">
      <w:pPr>
        <w:shd w:val="clear" w:color="auto" w:fill="FFFFFF"/>
        <w:tabs>
          <w:tab w:val="left" w:pos="0"/>
        </w:tabs>
        <w:rPr>
          <w:b/>
          <w:bCs/>
        </w:rPr>
      </w:pPr>
    </w:p>
    <w:p w14:paraId="26509DAD" w14:textId="77777777" w:rsidR="00F73A43" w:rsidRPr="00D366AE" w:rsidRDefault="00F73A43" w:rsidP="00F73A43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Принятие</w:t>
      </w:r>
      <w:r w:rsidRPr="00D366AE">
        <w:rPr>
          <w:color w:val="000000" w:themeColor="text1"/>
        </w:rPr>
        <w:t xml:space="preserve"> Федерального закона </w:t>
      </w:r>
      <w:r>
        <w:rPr>
          <w:color w:val="000000" w:themeColor="text1"/>
        </w:rPr>
        <w:t>"</w:t>
      </w:r>
      <w:r w:rsidRPr="00D366AE">
        <w:rPr>
          <w:color w:val="000000" w:themeColor="text1"/>
        </w:rPr>
        <w:t xml:space="preserve">О внесении изменений в статью 1 Федерального закона </w:t>
      </w:r>
      <w:r>
        <w:rPr>
          <w:color w:val="000000" w:themeColor="text1"/>
        </w:rPr>
        <w:t>"</w:t>
      </w:r>
      <w:r w:rsidRPr="00D366AE">
        <w:rPr>
          <w:color w:val="000000" w:themeColor="text1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color w:val="000000" w:themeColor="text1"/>
        </w:rPr>
        <w:t>"</w:t>
      </w:r>
      <w:r w:rsidRPr="00D366AE">
        <w:rPr>
          <w:color w:val="000000" w:themeColor="text1"/>
        </w:rPr>
        <w:t xml:space="preserve"> не потребует выделения дополнительных средств из</w:t>
      </w:r>
      <w:proofErr w:type="gramEnd"/>
      <w:r w:rsidRPr="00D366AE">
        <w:rPr>
          <w:color w:val="000000" w:themeColor="text1"/>
        </w:rPr>
        <w:t xml:space="preserve"> бюджета Российской Федерации и бюджетов</w:t>
      </w:r>
      <w:r>
        <w:rPr>
          <w:color w:val="000000" w:themeColor="text1"/>
        </w:rPr>
        <w:t xml:space="preserve"> </w:t>
      </w:r>
      <w:r w:rsidRPr="00D366AE">
        <w:rPr>
          <w:color w:val="000000" w:themeColor="text1"/>
        </w:rPr>
        <w:t>субъектов Российской Федерации.</w:t>
      </w:r>
    </w:p>
    <w:p w14:paraId="4116E176" w14:textId="77777777" w:rsidR="00F73A43" w:rsidRDefault="00F73A43" w:rsidP="00433443">
      <w:pPr>
        <w:shd w:val="clear" w:color="auto" w:fill="FFFFFF"/>
        <w:ind w:firstLine="709"/>
        <w:jc w:val="right"/>
        <w:rPr>
          <w:bCs/>
        </w:rPr>
        <w:sectPr w:rsidR="00F73A43" w:rsidSect="001D493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9" w:h="16834"/>
          <w:pgMar w:top="1134" w:right="851" w:bottom="1134" w:left="1418" w:header="720" w:footer="720" w:gutter="0"/>
          <w:cols w:space="60"/>
          <w:noEndnote/>
          <w:titlePg/>
        </w:sectPr>
      </w:pPr>
    </w:p>
    <w:p w14:paraId="3AA87D55" w14:textId="77777777" w:rsidR="00F73A43" w:rsidRPr="001D4932" w:rsidRDefault="00F73A43" w:rsidP="00F73A43">
      <w:pPr>
        <w:rPr>
          <w:b/>
          <w:spacing w:val="-2"/>
        </w:rPr>
      </w:pPr>
      <w:r w:rsidRPr="001D4932">
        <w:rPr>
          <w:b/>
          <w:bCs/>
          <w:spacing w:val="-2"/>
        </w:rPr>
        <w:lastRenderedPageBreak/>
        <w:t>ПЕРЕЧЕНЬ</w:t>
      </w:r>
    </w:p>
    <w:p w14:paraId="6CDCF407" w14:textId="77777777" w:rsidR="00F73A43" w:rsidRPr="001D4932" w:rsidRDefault="00F73A43" w:rsidP="00F73A43">
      <w:pPr>
        <w:shd w:val="clear" w:color="auto" w:fill="FFFFFF"/>
        <w:rPr>
          <w:b/>
          <w:spacing w:val="-2"/>
        </w:rPr>
      </w:pPr>
      <w:r>
        <w:rPr>
          <w:b/>
          <w:bCs/>
          <w:spacing w:val="-2"/>
        </w:rPr>
        <w:t xml:space="preserve">федеральных </w:t>
      </w:r>
      <w:r w:rsidRPr="001D4932">
        <w:rPr>
          <w:b/>
          <w:bCs/>
          <w:spacing w:val="-2"/>
        </w:rPr>
        <w:t>законо</w:t>
      </w:r>
      <w:r>
        <w:rPr>
          <w:b/>
          <w:bCs/>
          <w:spacing w:val="-2"/>
        </w:rPr>
        <w:t>в</w:t>
      </w:r>
      <w:r w:rsidRPr="001D4932">
        <w:rPr>
          <w:b/>
          <w:bCs/>
          <w:spacing w:val="-2"/>
        </w:rPr>
        <w:t>, подлежащих признанию</w:t>
      </w:r>
    </w:p>
    <w:p w14:paraId="738A9BB0" w14:textId="77777777" w:rsidR="00F73A43" w:rsidRPr="001D4932" w:rsidRDefault="00F73A43" w:rsidP="00F73A43">
      <w:pPr>
        <w:shd w:val="clear" w:color="auto" w:fill="FFFFFF"/>
        <w:rPr>
          <w:b/>
          <w:spacing w:val="-2"/>
        </w:rPr>
      </w:pPr>
      <w:proofErr w:type="gramStart"/>
      <w:r w:rsidRPr="001D4932">
        <w:rPr>
          <w:b/>
          <w:bCs/>
          <w:spacing w:val="-2"/>
        </w:rPr>
        <w:t>утратившими</w:t>
      </w:r>
      <w:proofErr w:type="gramEnd"/>
      <w:r w:rsidRPr="001D4932">
        <w:rPr>
          <w:b/>
          <w:bCs/>
          <w:spacing w:val="-2"/>
        </w:rPr>
        <w:t xml:space="preserve"> силу, приостановлению, изменению или</w:t>
      </w:r>
    </w:p>
    <w:p w14:paraId="2783A567" w14:textId="77777777" w:rsidR="00F73A43" w:rsidRPr="00D366AE" w:rsidRDefault="00F73A43" w:rsidP="00F73A43">
      <w:pPr>
        <w:rPr>
          <w:b/>
          <w:color w:val="000000" w:themeColor="text1"/>
        </w:rPr>
      </w:pPr>
      <w:proofErr w:type="gramStart"/>
      <w:r w:rsidRPr="001D4932">
        <w:rPr>
          <w:b/>
          <w:bCs/>
          <w:spacing w:val="-2"/>
        </w:rPr>
        <w:t xml:space="preserve">принятию в связи с принятием Федерального </w:t>
      </w:r>
      <w:r w:rsidRPr="001D4932">
        <w:rPr>
          <w:b/>
          <w:bCs/>
        </w:rPr>
        <w:t xml:space="preserve">закона </w:t>
      </w:r>
      <w:r>
        <w:rPr>
          <w:b/>
          <w:color w:val="000000" w:themeColor="text1"/>
        </w:rPr>
        <w:t>"</w:t>
      </w:r>
      <w:r w:rsidRPr="00D366AE">
        <w:rPr>
          <w:b/>
          <w:color w:val="000000" w:themeColor="text1"/>
        </w:rPr>
        <w:t xml:space="preserve">О внесении изменений в статью 1 Федерального закона </w:t>
      </w:r>
      <w:r>
        <w:rPr>
          <w:b/>
          <w:color w:val="000000" w:themeColor="text1"/>
        </w:rPr>
        <w:t>"</w:t>
      </w:r>
      <w:r w:rsidRPr="00D366AE">
        <w:rPr>
          <w:b/>
          <w:color w:val="000000" w:themeColor="text1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rPr>
          <w:b/>
          <w:color w:val="000000" w:themeColor="text1"/>
        </w:rPr>
        <w:t>"</w:t>
      </w:r>
      <w:r w:rsidRPr="00D366AE">
        <w:rPr>
          <w:b/>
          <w:color w:val="000000" w:themeColor="text1"/>
        </w:rPr>
        <w:t xml:space="preserve"> </w:t>
      </w:r>
      <w:proofErr w:type="gramEnd"/>
    </w:p>
    <w:p w14:paraId="006D1AA4" w14:textId="77777777" w:rsidR="00F73A43" w:rsidRPr="001D4932" w:rsidRDefault="00F73A43" w:rsidP="00F73A43">
      <w:pPr>
        <w:shd w:val="clear" w:color="auto" w:fill="FFFFFF"/>
        <w:tabs>
          <w:tab w:val="left" w:pos="0"/>
        </w:tabs>
        <w:rPr>
          <w:b/>
        </w:rPr>
      </w:pPr>
    </w:p>
    <w:p w14:paraId="74A3BE39" w14:textId="77777777" w:rsidR="00F73A43" w:rsidRPr="00D366AE" w:rsidRDefault="00F73A43" w:rsidP="00F73A43">
      <w:pPr>
        <w:ind w:firstLine="708"/>
        <w:jc w:val="both"/>
      </w:pPr>
      <w:proofErr w:type="gramStart"/>
      <w:r w:rsidRPr="001D4932">
        <w:t xml:space="preserve">Принятие Федерального </w:t>
      </w:r>
      <w:r w:rsidRPr="001D4932">
        <w:rPr>
          <w:bCs/>
        </w:rPr>
        <w:t xml:space="preserve">закона </w:t>
      </w:r>
      <w:r>
        <w:rPr>
          <w:color w:val="000000" w:themeColor="text1"/>
        </w:rPr>
        <w:t>"</w:t>
      </w:r>
      <w:r w:rsidRPr="00D366AE">
        <w:t xml:space="preserve">О внесении изменений в статью 1 Федерального закона </w:t>
      </w:r>
      <w:r>
        <w:t>"</w:t>
      </w:r>
      <w:r w:rsidRPr="00D366AE"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>
        <w:t>"</w:t>
      </w:r>
      <w:r w:rsidRPr="00D366AE">
        <w:t xml:space="preserve"> не потребует признания утратившими силу, приостановления</w:t>
      </w:r>
      <w:proofErr w:type="gramEnd"/>
      <w:r w:rsidRPr="00D366AE">
        <w:t>, изменения, дополнения или принятия федеральных законов и иных нормативных правовых актов Российской Федерации.</w:t>
      </w:r>
    </w:p>
    <w:sectPr w:rsidR="00F73A43" w:rsidRPr="00D366AE" w:rsidSect="001D493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9C83" w14:textId="77777777" w:rsidR="00B94AD6" w:rsidRDefault="00B94AD6" w:rsidP="005515DA">
      <w:r>
        <w:separator/>
      </w:r>
    </w:p>
  </w:endnote>
  <w:endnote w:type="continuationSeparator" w:id="0">
    <w:p w14:paraId="5212BCF9" w14:textId="77777777" w:rsidR="00B94AD6" w:rsidRDefault="00B94AD6" w:rsidP="005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348A" w14:textId="77777777" w:rsidR="00AD14E5" w:rsidRDefault="00862FCC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45EF" w14:textId="77777777" w:rsidR="00AD14E5" w:rsidRDefault="00862FCC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68D" w14:textId="77777777" w:rsidR="00AD14E5" w:rsidRDefault="00862FCC">
    <w:pPr>
      <w:pStyle w:val="a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60A8" w14:textId="77777777" w:rsidR="00AD14E5" w:rsidRDefault="00862F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A9FE" w14:textId="77777777" w:rsidR="00AD14E5" w:rsidRDefault="00862F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3018" w14:textId="77777777" w:rsidR="00AD14E5" w:rsidRDefault="00862FC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56C5" w14:textId="77777777" w:rsidR="00AD14E5" w:rsidRDefault="00862FC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611F" w14:textId="77777777" w:rsidR="00AD14E5" w:rsidRDefault="00862FCC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22FB" w14:textId="77777777" w:rsidR="00AD14E5" w:rsidRDefault="00862FCC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3B2" w14:textId="77777777" w:rsidR="00AD14E5" w:rsidRDefault="00862FCC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5EE" w14:textId="77777777" w:rsidR="00AD14E5" w:rsidRDefault="00862FCC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E947" w14:textId="77777777" w:rsidR="00AD14E5" w:rsidRDefault="00862F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1597" w14:textId="77777777" w:rsidR="00B94AD6" w:rsidRDefault="00B94AD6" w:rsidP="005515DA">
      <w:r>
        <w:separator/>
      </w:r>
    </w:p>
  </w:footnote>
  <w:footnote w:type="continuationSeparator" w:id="0">
    <w:p w14:paraId="78B407D8" w14:textId="77777777" w:rsidR="00B94AD6" w:rsidRDefault="00B94AD6" w:rsidP="0055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2C888" w14:textId="77777777" w:rsidR="00AD14E5" w:rsidRDefault="00C93C93" w:rsidP="00B316C7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B3F574" w14:textId="77777777" w:rsidR="00AD14E5" w:rsidRDefault="00862FCC" w:rsidP="00B316C7">
    <w:pPr>
      <w:pStyle w:val="a3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742E" w14:textId="77777777" w:rsidR="00AD14E5" w:rsidRPr="003A59E7" w:rsidRDefault="00C93C93" w:rsidP="00B316C7">
    <w:pPr>
      <w:pStyle w:val="a3"/>
      <w:framePr w:wrap="around" w:vAnchor="text" w:hAnchor="margin" w:xAlign="right" w:y="1"/>
      <w:rPr>
        <w:rStyle w:val="ac"/>
        <w:szCs w:val="28"/>
      </w:rPr>
    </w:pPr>
    <w:r w:rsidRPr="003A59E7">
      <w:rPr>
        <w:rStyle w:val="ac"/>
        <w:szCs w:val="28"/>
      </w:rPr>
      <w:fldChar w:fldCharType="begin"/>
    </w:r>
    <w:r w:rsidRPr="003A59E7">
      <w:rPr>
        <w:rStyle w:val="ac"/>
        <w:szCs w:val="28"/>
      </w:rPr>
      <w:instrText xml:space="preserve">PAGE  </w:instrText>
    </w:r>
    <w:r w:rsidRPr="003A59E7">
      <w:rPr>
        <w:rStyle w:val="ac"/>
        <w:szCs w:val="28"/>
      </w:rPr>
      <w:fldChar w:fldCharType="separate"/>
    </w:r>
    <w:r>
      <w:rPr>
        <w:rStyle w:val="ac"/>
        <w:noProof/>
        <w:szCs w:val="28"/>
      </w:rPr>
      <w:t>2</w:t>
    </w:r>
    <w:r w:rsidRPr="003A59E7">
      <w:rPr>
        <w:rStyle w:val="ac"/>
        <w:szCs w:val="28"/>
      </w:rPr>
      <w:fldChar w:fldCharType="end"/>
    </w:r>
  </w:p>
  <w:p w14:paraId="11BDC51C" w14:textId="77777777" w:rsidR="00AD14E5" w:rsidRDefault="00862FCC" w:rsidP="00B316C7">
    <w:pPr>
      <w:pStyle w:val="a3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4B50" w14:textId="77777777" w:rsidR="00AD14E5" w:rsidRPr="004B5558" w:rsidRDefault="00862FCC" w:rsidP="00B316C7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576D6" w14:textId="77777777" w:rsidR="00AD14E5" w:rsidRDefault="00C93C93" w:rsidP="00B316C7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A6CC4C9" w14:textId="77777777" w:rsidR="00AD14E5" w:rsidRDefault="00862FCC" w:rsidP="00B316C7">
    <w:pPr>
      <w:pStyle w:val="a3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25ADC" w14:textId="77777777" w:rsidR="00AD14E5" w:rsidRPr="003A59E7" w:rsidRDefault="00C93C93" w:rsidP="00B316C7">
    <w:pPr>
      <w:pStyle w:val="a3"/>
      <w:framePr w:wrap="around" w:vAnchor="text" w:hAnchor="margin" w:xAlign="right" w:y="1"/>
      <w:rPr>
        <w:rStyle w:val="ac"/>
        <w:szCs w:val="28"/>
      </w:rPr>
    </w:pPr>
    <w:r w:rsidRPr="003A59E7">
      <w:rPr>
        <w:rStyle w:val="ac"/>
        <w:szCs w:val="28"/>
      </w:rPr>
      <w:fldChar w:fldCharType="begin"/>
    </w:r>
    <w:r w:rsidRPr="003A59E7">
      <w:rPr>
        <w:rStyle w:val="ac"/>
        <w:szCs w:val="28"/>
      </w:rPr>
      <w:instrText xml:space="preserve">PAGE  </w:instrText>
    </w:r>
    <w:r w:rsidRPr="003A59E7">
      <w:rPr>
        <w:rStyle w:val="ac"/>
        <w:szCs w:val="28"/>
      </w:rPr>
      <w:fldChar w:fldCharType="separate"/>
    </w:r>
    <w:r>
      <w:rPr>
        <w:rStyle w:val="ac"/>
        <w:noProof/>
        <w:szCs w:val="28"/>
      </w:rPr>
      <w:t>2</w:t>
    </w:r>
    <w:r w:rsidRPr="003A59E7">
      <w:rPr>
        <w:rStyle w:val="ac"/>
        <w:szCs w:val="28"/>
      </w:rPr>
      <w:fldChar w:fldCharType="end"/>
    </w:r>
  </w:p>
  <w:p w14:paraId="66848688" w14:textId="77777777" w:rsidR="00AD14E5" w:rsidRDefault="00862FCC" w:rsidP="00B316C7">
    <w:pPr>
      <w:pStyle w:val="a3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1C00" w14:textId="77777777" w:rsidR="00AD14E5" w:rsidRPr="004B5558" w:rsidRDefault="00862FCC" w:rsidP="00B31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FC5" w14:textId="77777777" w:rsidR="00AD14E5" w:rsidRPr="003A59E7" w:rsidRDefault="00C93C93" w:rsidP="00B316C7">
    <w:pPr>
      <w:pStyle w:val="a3"/>
      <w:framePr w:wrap="around" w:vAnchor="text" w:hAnchor="margin" w:xAlign="right" w:y="1"/>
      <w:rPr>
        <w:rStyle w:val="ac"/>
        <w:szCs w:val="28"/>
      </w:rPr>
    </w:pPr>
    <w:r w:rsidRPr="003A59E7">
      <w:rPr>
        <w:rStyle w:val="ac"/>
        <w:szCs w:val="28"/>
      </w:rPr>
      <w:fldChar w:fldCharType="begin"/>
    </w:r>
    <w:r w:rsidRPr="003A59E7">
      <w:rPr>
        <w:rStyle w:val="ac"/>
        <w:szCs w:val="28"/>
      </w:rPr>
      <w:instrText xml:space="preserve">PAGE  </w:instrText>
    </w:r>
    <w:r w:rsidRPr="003A59E7">
      <w:rPr>
        <w:rStyle w:val="ac"/>
        <w:szCs w:val="28"/>
      </w:rPr>
      <w:fldChar w:fldCharType="separate"/>
    </w:r>
    <w:r w:rsidR="00433443">
      <w:rPr>
        <w:rStyle w:val="ac"/>
        <w:noProof/>
        <w:szCs w:val="28"/>
      </w:rPr>
      <w:t>2</w:t>
    </w:r>
    <w:r w:rsidRPr="003A59E7">
      <w:rPr>
        <w:rStyle w:val="ac"/>
        <w:szCs w:val="28"/>
      </w:rPr>
      <w:fldChar w:fldCharType="end"/>
    </w:r>
  </w:p>
  <w:p w14:paraId="3F97051A" w14:textId="77777777" w:rsidR="00AD14E5" w:rsidRDefault="00862FCC" w:rsidP="00B316C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503AB" w14:textId="77777777" w:rsidR="00AD14E5" w:rsidRDefault="00C93C93" w:rsidP="00B316C7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5A6CC5" w14:textId="77777777" w:rsidR="00AD14E5" w:rsidRDefault="00862FCC" w:rsidP="00B316C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DA6FD" w14:textId="77777777" w:rsidR="00AD14E5" w:rsidRPr="003A59E7" w:rsidRDefault="00C93C93" w:rsidP="00B316C7">
    <w:pPr>
      <w:pStyle w:val="a3"/>
      <w:framePr w:wrap="around" w:vAnchor="text" w:hAnchor="margin" w:xAlign="right" w:y="1"/>
      <w:rPr>
        <w:rStyle w:val="ac"/>
        <w:szCs w:val="28"/>
      </w:rPr>
    </w:pPr>
    <w:r w:rsidRPr="003A59E7">
      <w:rPr>
        <w:rStyle w:val="ac"/>
        <w:szCs w:val="28"/>
      </w:rPr>
      <w:fldChar w:fldCharType="begin"/>
    </w:r>
    <w:r w:rsidRPr="003A59E7">
      <w:rPr>
        <w:rStyle w:val="ac"/>
        <w:szCs w:val="28"/>
      </w:rPr>
      <w:instrText xml:space="preserve">PAGE  </w:instrText>
    </w:r>
    <w:r w:rsidRPr="003A59E7">
      <w:rPr>
        <w:rStyle w:val="ac"/>
        <w:szCs w:val="28"/>
      </w:rPr>
      <w:fldChar w:fldCharType="separate"/>
    </w:r>
    <w:r>
      <w:rPr>
        <w:rStyle w:val="ac"/>
        <w:noProof/>
        <w:szCs w:val="28"/>
      </w:rPr>
      <w:t>2</w:t>
    </w:r>
    <w:r w:rsidRPr="003A59E7">
      <w:rPr>
        <w:rStyle w:val="ac"/>
        <w:szCs w:val="28"/>
      </w:rPr>
      <w:fldChar w:fldCharType="end"/>
    </w:r>
  </w:p>
  <w:p w14:paraId="4F8BFFFE" w14:textId="77777777" w:rsidR="00AD14E5" w:rsidRDefault="00862FCC" w:rsidP="00B316C7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6DF65" w14:textId="77777777" w:rsidR="00AD14E5" w:rsidRPr="00F73A43" w:rsidRDefault="00862FCC" w:rsidP="00F73A4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8E93" w14:textId="77777777" w:rsidR="00AD14E5" w:rsidRDefault="00C93C93" w:rsidP="00B316C7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A3F7A17" w14:textId="77777777" w:rsidR="00AD14E5" w:rsidRDefault="00862FCC" w:rsidP="00B316C7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9191" w14:textId="77777777" w:rsidR="00AD14E5" w:rsidRPr="003A59E7" w:rsidRDefault="00C93C93" w:rsidP="00B316C7">
    <w:pPr>
      <w:pStyle w:val="a3"/>
      <w:framePr w:wrap="around" w:vAnchor="text" w:hAnchor="margin" w:xAlign="right" w:y="1"/>
      <w:rPr>
        <w:rStyle w:val="ac"/>
        <w:szCs w:val="28"/>
      </w:rPr>
    </w:pPr>
    <w:r w:rsidRPr="003A59E7">
      <w:rPr>
        <w:rStyle w:val="ac"/>
        <w:szCs w:val="28"/>
      </w:rPr>
      <w:fldChar w:fldCharType="begin"/>
    </w:r>
    <w:r w:rsidRPr="003A59E7">
      <w:rPr>
        <w:rStyle w:val="ac"/>
        <w:szCs w:val="28"/>
      </w:rPr>
      <w:instrText xml:space="preserve">PAGE  </w:instrText>
    </w:r>
    <w:r w:rsidRPr="003A59E7">
      <w:rPr>
        <w:rStyle w:val="ac"/>
        <w:szCs w:val="28"/>
      </w:rPr>
      <w:fldChar w:fldCharType="separate"/>
    </w:r>
    <w:r>
      <w:rPr>
        <w:rStyle w:val="ac"/>
        <w:noProof/>
        <w:szCs w:val="28"/>
      </w:rPr>
      <w:t>2</w:t>
    </w:r>
    <w:r w:rsidRPr="003A59E7">
      <w:rPr>
        <w:rStyle w:val="ac"/>
        <w:szCs w:val="28"/>
      </w:rPr>
      <w:fldChar w:fldCharType="end"/>
    </w:r>
  </w:p>
  <w:p w14:paraId="70D05285" w14:textId="77777777" w:rsidR="00AD14E5" w:rsidRDefault="00862FCC" w:rsidP="00B316C7">
    <w:pPr>
      <w:pStyle w:val="a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E501" w14:textId="77777777" w:rsidR="00AD14E5" w:rsidRPr="004B5558" w:rsidRDefault="00862FCC" w:rsidP="00B316C7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BBC1" w14:textId="77777777" w:rsidR="00AD14E5" w:rsidRDefault="00C93C93" w:rsidP="00B316C7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D8C702" w14:textId="77777777" w:rsidR="00AD14E5" w:rsidRDefault="00862FCC" w:rsidP="00B316C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D"/>
    <w:rsid w:val="00015413"/>
    <w:rsid w:val="0005655B"/>
    <w:rsid w:val="0005713C"/>
    <w:rsid w:val="00057FBD"/>
    <w:rsid w:val="00062BAC"/>
    <w:rsid w:val="00066780"/>
    <w:rsid w:val="00067106"/>
    <w:rsid w:val="000761C8"/>
    <w:rsid w:val="00076CFA"/>
    <w:rsid w:val="000D20C9"/>
    <w:rsid w:val="000E2C99"/>
    <w:rsid w:val="000F1B44"/>
    <w:rsid w:val="000F4B45"/>
    <w:rsid w:val="0010793D"/>
    <w:rsid w:val="00124C82"/>
    <w:rsid w:val="001304F7"/>
    <w:rsid w:val="001459A3"/>
    <w:rsid w:val="00153832"/>
    <w:rsid w:val="001649C4"/>
    <w:rsid w:val="001875CE"/>
    <w:rsid w:val="001D4932"/>
    <w:rsid w:val="001D5FBA"/>
    <w:rsid w:val="00205C9E"/>
    <w:rsid w:val="002571E0"/>
    <w:rsid w:val="002678D6"/>
    <w:rsid w:val="00270202"/>
    <w:rsid w:val="002722A1"/>
    <w:rsid w:val="002C6A41"/>
    <w:rsid w:val="00306D09"/>
    <w:rsid w:val="003131D7"/>
    <w:rsid w:val="0034117D"/>
    <w:rsid w:val="00344602"/>
    <w:rsid w:val="00356ED1"/>
    <w:rsid w:val="003C6A74"/>
    <w:rsid w:val="0040090A"/>
    <w:rsid w:val="00431B82"/>
    <w:rsid w:val="00433443"/>
    <w:rsid w:val="004371BB"/>
    <w:rsid w:val="00451A7D"/>
    <w:rsid w:val="004601D3"/>
    <w:rsid w:val="00484F08"/>
    <w:rsid w:val="00496230"/>
    <w:rsid w:val="004B47AD"/>
    <w:rsid w:val="005515DA"/>
    <w:rsid w:val="00551B78"/>
    <w:rsid w:val="005A163B"/>
    <w:rsid w:val="005D7FDB"/>
    <w:rsid w:val="005E6E8E"/>
    <w:rsid w:val="00600823"/>
    <w:rsid w:val="0062070D"/>
    <w:rsid w:val="00634C04"/>
    <w:rsid w:val="0068308A"/>
    <w:rsid w:val="006D5D88"/>
    <w:rsid w:val="006F5D4A"/>
    <w:rsid w:val="007725A3"/>
    <w:rsid w:val="00777792"/>
    <w:rsid w:val="0079137C"/>
    <w:rsid w:val="0079299C"/>
    <w:rsid w:val="007A27D9"/>
    <w:rsid w:val="007A2C78"/>
    <w:rsid w:val="007C7ACD"/>
    <w:rsid w:val="007D19A8"/>
    <w:rsid w:val="007F0580"/>
    <w:rsid w:val="007F592C"/>
    <w:rsid w:val="007F7438"/>
    <w:rsid w:val="00816591"/>
    <w:rsid w:val="00822B36"/>
    <w:rsid w:val="0082676D"/>
    <w:rsid w:val="00840260"/>
    <w:rsid w:val="008463C3"/>
    <w:rsid w:val="00847DF3"/>
    <w:rsid w:val="00862FCC"/>
    <w:rsid w:val="0088077F"/>
    <w:rsid w:val="00885A35"/>
    <w:rsid w:val="008A0B36"/>
    <w:rsid w:val="008B0063"/>
    <w:rsid w:val="008B3318"/>
    <w:rsid w:val="0093050E"/>
    <w:rsid w:val="00936D59"/>
    <w:rsid w:val="00953FD8"/>
    <w:rsid w:val="009803CB"/>
    <w:rsid w:val="009C2219"/>
    <w:rsid w:val="009D4EF7"/>
    <w:rsid w:val="00A36484"/>
    <w:rsid w:val="00A64711"/>
    <w:rsid w:val="00A65573"/>
    <w:rsid w:val="00A77919"/>
    <w:rsid w:val="00A91121"/>
    <w:rsid w:val="00AA61DB"/>
    <w:rsid w:val="00AC458C"/>
    <w:rsid w:val="00AC730F"/>
    <w:rsid w:val="00B05C27"/>
    <w:rsid w:val="00B413FF"/>
    <w:rsid w:val="00B45946"/>
    <w:rsid w:val="00B83B12"/>
    <w:rsid w:val="00B94AD6"/>
    <w:rsid w:val="00BC740E"/>
    <w:rsid w:val="00BE7F89"/>
    <w:rsid w:val="00C12F0C"/>
    <w:rsid w:val="00C2617F"/>
    <w:rsid w:val="00C623C5"/>
    <w:rsid w:val="00C86455"/>
    <w:rsid w:val="00C93C93"/>
    <w:rsid w:val="00CB1533"/>
    <w:rsid w:val="00CB39B0"/>
    <w:rsid w:val="00CE5271"/>
    <w:rsid w:val="00D30C77"/>
    <w:rsid w:val="00D31813"/>
    <w:rsid w:val="00D45615"/>
    <w:rsid w:val="00D62F4A"/>
    <w:rsid w:val="00DB602C"/>
    <w:rsid w:val="00DE77CD"/>
    <w:rsid w:val="00E05309"/>
    <w:rsid w:val="00E05E5D"/>
    <w:rsid w:val="00E12725"/>
    <w:rsid w:val="00E40A4E"/>
    <w:rsid w:val="00E70360"/>
    <w:rsid w:val="00E73E19"/>
    <w:rsid w:val="00E80884"/>
    <w:rsid w:val="00E82B33"/>
    <w:rsid w:val="00E836FA"/>
    <w:rsid w:val="00E849F0"/>
    <w:rsid w:val="00E84C29"/>
    <w:rsid w:val="00EB6815"/>
    <w:rsid w:val="00F268D4"/>
    <w:rsid w:val="00F34410"/>
    <w:rsid w:val="00F50498"/>
    <w:rsid w:val="00F7329B"/>
    <w:rsid w:val="00F73A43"/>
    <w:rsid w:val="00FA1AD5"/>
    <w:rsid w:val="00FC3333"/>
    <w:rsid w:val="00FC5A09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6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F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5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15D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36484"/>
    <w:rPr>
      <w:rFonts w:ascii="Arial" w:eastAsia="Times New Roman" w:hAnsi="Arial" w:cs="Arial"/>
      <w:b/>
      <w:bCs/>
      <w:sz w:val="26"/>
      <w:szCs w:val="26"/>
    </w:rPr>
  </w:style>
  <w:style w:type="paragraph" w:customStyle="1" w:styleId="FR1">
    <w:name w:val="FR1"/>
    <w:rsid w:val="00A36484"/>
    <w:pPr>
      <w:widowControl w:val="0"/>
      <w:ind w:firstLine="380"/>
      <w:jc w:val="both"/>
    </w:pPr>
    <w:rPr>
      <w:rFonts w:ascii="Arial" w:eastAsia="Times New Roman" w:hAnsi="Arial"/>
      <w:snapToGrid w:val="0"/>
      <w:sz w:val="18"/>
    </w:rPr>
  </w:style>
  <w:style w:type="paragraph" w:customStyle="1" w:styleId="ConsPlusNonformat">
    <w:name w:val="ConsPlusNonformat"/>
    <w:rsid w:val="00A36484"/>
    <w:pPr>
      <w:widowControl w:val="0"/>
      <w:jc w:val="center"/>
    </w:pPr>
    <w:rPr>
      <w:rFonts w:ascii="Courier New" w:eastAsia="Times New Roman" w:hAnsi="Courier New"/>
    </w:rPr>
  </w:style>
  <w:style w:type="paragraph" w:styleId="aa">
    <w:name w:val="Title"/>
    <w:basedOn w:val="a"/>
    <w:link w:val="ab"/>
    <w:qFormat/>
    <w:rsid w:val="00A36484"/>
    <w:pPr>
      <w:ind w:firstLine="709"/>
    </w:pPr>
    <w:rPr>
      <w:b/>
      <w:szCs w:val="20"/>
    </w:rPr>
  </w:style>
  <w:style w:type="character" w:customStyle="1" w:styleId="ab">
    <w:name w:val="Название Знак"/>
    <w:link w:val="aa"/>
    <w:rsid w:val="00A36484"/>
    <w:rPr>
      <w:rFonts w:ascii="Times New Roman" w:eastAsia="Times New Roman" w:hAnsi="Times New Roman"/>
      <w:b/>
      <w:sz w:val="24"/>
    </w:rPr>
  </w:style>
  <w:style w:type="character" w:styleId="ac">
    <w:name w:val="page number"/>
    <w:rsid w:val="001D4932"/>
  </w:style>
  <w:style w:type="paragraph" w:customStyle="1" w:styleId="1">
    <w:name w:val="Гиперссылка1"/>
    <w:basedOn w:val="a"/>
    <w:link w:val="ad"/>
    <w:rsid w:val="00F73A43"/>
    <w:pPr>
      <w:spacing w:after="200" w:line="276" w:lineRule="auto"/>
      <w:jc w:val="left"/>
    </w:pPr>
    <w:rPr>
      <w:rFonts w:asciiTheme="minorHAnsi" w:hAnsiTheme="minorHAnsi"/>
      <w:color w:val="0000FF" w:themeColor="hyperlink"/>
      <w:sz w:val="22"/>
      <w:szCs w:val="20"/>
      <w:u w:val="single"/>
    </w:rPr>
  </w:style>
  <w:style w:type="character" w:styleId="ad">
    <w:name w:val="Hyperlink"/>
    <w:basedOn w:val="a0"/>
    <w:link w:val="1"/>
    <w:rsid w:val="00F73A43"/>
    <w:rPr>
      <w:rFonts w:asciiTheme="minorHAnsi" w:eastAsia="Times New Roman" w:hAnsiTheme="minorHAnsi"/>
      <w:color w:val="0000FF" w:themeColor="hyperlink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36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F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51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15D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36484"/>
    <w:rPr>
      <w:rFonts w:ascii="Arial" w:eastAsia="Times New Roman" w:hAnsi="Arial" w:cs="Arial"/>
      <w:b/>
      <w:bCs/>
      <w:sz w:val="26"/>
      <w:szCs w:val="26"/>
    </w:rPr>
  </w:style>
  <w:style w:type="paragraph" w:customStyle="1" w:styleId="FR1">
    <w:name w:val="FR1"/>
    <w:rsid w:val="00A36484"/>
    <w:pPr>
      <w:widowControl w:val="0"/>
      <w:ind w:firstLine="380"/>
      <w:jc w:val="both"/>
    </w:pPr>
    <w:rPr>
      <w:rFonts w:ascii="Arial" w:eastAsia="Times New Roman" w:hAnsi="Arial"/>
      <w:snapToGrid w:val="0"/>
      <w:sz w:val="18"/>
    </w:rPr>
  </w:style>
  <w:style w:type="paragraph" w:customStyle="1" w:styleId="ConsPlusNonformat">
    <w:name w:val="ConsPlusNonformat"/>
    <w:rsid w:val="00A36484"/>
    <w:pPr>
      <w:widowControl w:val="0"/>
      <w:jc w:val="center"/>
    </w:pPr>
    <w:rPr>
      <w:rFonts w:ascii="Courier New" w:eastAsia="Times New Roman" w:hAnsi="Courier New"/>
    </w:rPr>
  </w:style>
  <w:style w:type="paragraph" w:styleId="aa">
    <w:name w:val="Title"/>
    <w:basedOn w:val="a"/>
    <w:link w:val="ab"/>
    <w:qFormat/>
    <w:rsid w:val="00A36484"/>
    <w:pPr>
      <w:ind w:firstLine="709"/>
    </w:pPr>
    <w:rPr>
      <w:b/>
      <w:szCs w:val="20"/>
    </w:rPr>
  </w:style>
  <w:style w:type="character" w:customStyle="1" w:styleId="ab">
    <w:name w:val="Название Знак"/>
    <w:link w:val="aa"/>
    <w:rsid w:val="00A36484"/>
    <w:rPr>
      <w:rFonts w:ascii="Times New Roman" w:eastAsia="Times New Roman" w:hAnsi="Times New Roman"/>
      <w:b/>
      <w:sz w:val="24"/>
    </w:rPr>
  </w:style>
  <w:style w:type="character" w:styleId="ac">
    <w:name w:val="page number"/>
    <w:rsid w:val="001D4932"/>
  </w:style>
  <w:style w:type="paragraph" w:customStyle="1" w:styleId="1">
    <w:name w:val="Гиперссылка1"/>
    <w:basedOn w:val="a"/>
    <w:link w:val="ad"/>
    <w:rsid w:val="00F73A43"/>
    <w:pPr>
      <w:spacing w:after="200" w:line="276" w:lineRule="auto"/>
      <w:jc w:val="left"/>
    </w:pPr>
    <w:rPr>
      <w:rFonts w:asciiTheme="minorHAnsi" w:hAnsiTheme="minorHAnsi"/>
      <w:color w:val="0000FF" w:themeColor="hyperlink"/>
      <w:sz w:val="22"/>
      <w:szCs w:val="20"/>
      <w:u w:val="single"/>
    </w:rPr>
  </w:style>
  <w:style w:type="character" w:styleId="ad">
    <w:name w:val="Hyperlink"/>
    <w:basedOn w:val="a0"/>
    <w:link w:val="1"/>
    <w:rsid w:val="00F73A43"/>
    <w:rPr>
      <w:rFonts w:asciiTheme="minorHAnsi" w:eastAsia="Times New Roman" w:hAnsiTheme="minorHAnsi"/>
      <w:color w:val="0000FF" w:themeColor="hyperlin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D0ABC637CF649B93C305350F2446E8F2F93A5C5A3994EFC219005A76C0D046C3EF12E341FC60EB0CAE0330C336A807287B71FCCA8D5C25pEN6O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F1C5A7F629A754B289E0BCF4F2C20A1C93DC7117270C357E54F4E1C7850D50027BE979EA0182832ED27275997A995B0F05AFCFcFrFN" TargetMode="External"/><Relationship Id="rId34" Type="http://schemas.openxmlformats.org/officeDocument/2006/relationships/footer" Target="footer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0ABC637CF649B93C305350F2446E8F2F93A5C5A3994EFC219005A76C0D046C3EF12E341FC60EB0CAE0330C336A807287B71FCCA8D5C25pEN6O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33" Type="http://schemas.openxmlformats.org/officeDocument/2006/relationships/header" Target="header11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A07CC675B6EAA35652072BA4C7F0F412B41E5E04799639061ED79D608D949FB99421653CA939521C7B22BF5F4Dz0J" TargetMode="External"/><Relationship Id="rId24" Type="http://schemas.openxmlformats.org/officeDocument/2006/relationships/header" Target="header7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D0ABC637CF649B93C305350F2446E8F2F93A5C5A3994EFC219005A76C0D046C3EF12E341FC60EA0BAE0330C336A807287B71FCCA8D5C25pEN6O" TargetMode="External"/><Relationship Id="rId22" Type="http://schemas.openxmlformats.org/officeDocument/2006/relationships/hyperlink" Target="consultantplus://offline/ref=57F1C5A7F629A754B289E0BCF4F2C20A1C91D17B1E240C357E54F4E1C7850D50027BE97AE90AD6D36E8C2B25DC31955A1019AECDE309D4D2cFrCN" TargetMode="Externa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B450-B64B-43F1-BF53-8049F501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Дружбин</dc:creator>
  <cp:lastModifiedBy>Trubina</cp:lastModifiedBy>
  <cp:revision>2</cp:revision>
  <cp:lastPrinted>2022-10-18T11:18:00Z</cp:lastPrinted>
  <dcterms:created xsi:type="dcterms:W3CDTF">2022-11-07T07:54:00Z</dcterms:created>
  <dcterms:modified xsi:type="dcterms:W3CDTF">2022-11-07T07:54:00Z</dcterms:modified>
</cp:coreProperties>
</file>