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DF" w:rsidRPr="002F30DF" w:rsidRDefault="002F30DF" w:rsidP="002F30DF">
      <w:pPr>
        <w:jc w:val="center"/>
        <w:rPr>
          <w:b/>
        </w:rPr>
      </w:pPr>
      <w:r w:rsidRPr="002F30DF">
        <w:rPr>
          <w:b/>
        </w:rPr>
        <w:t>Введена уголовная ответственность за неоднократную продажу сигарет подросткам</w:t>
      </w:r>
    </w:p>
    <w:p w:rsidR="002F30DF" w:rsidRPr="002F30DF" w:rsidRDefault="002F30DF" w:rsidP="002F30DF">
      <w:pPr>
        <w:spacing w:after="0"/>
      </w:pPr>
      <w:r w:rsidRPr="002F30DF">
        <w:t>Федеральным законом от 28 декабря 2024 г. №515-ФЗ внесены изменения в статью 151.1 Уголовного кодекса Российской Федерации.</w:t>
      </w:r>
    </w:p>
    <w:p w:rsidR="002F30DF" w:rsidRPr="002F30DF" w:rsidRDefault="002F30DF" w:rsidP="002F30DF">
      <w:pPr>
        <w:spacing w:after="0"/>
      </w:pPr>
      <w:r w:rsidRPr="002F30DF">
        <w:t>Теперь статьей 151.1 УК РФ предусмотрена уголовная ответственность за неоднократную розничную продажу несовершеннолетним не только алкогольной продукции, но и табачной продукции, табачных изделий, никотинсодержащей продукции или сырья для их производства, кальянов, устройств для потребления никотинсодержащей продукции.</w:t>
      </w:r>
    </w:p>
    <w:p w:rsidR="002F30DF" w:rsidRPr="002F30DF" w:rsidRDefault="002F30DF" w:rsidP="002F30DF">
      <w:pPr>
        <w:spacing w:after="0"/>
      </w:pPr>
      <w:r w:rsidRPr="002F30DF">
        <w:t>За данное преступление предусмотрено наказание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2F30DF" w:rsidRPr="002F30DF" w:rsidRDefault="002F30DF" w:rsidP="002F30DF">
      <w:pPr>
        <w:spacing w:after="0"/>
      </w:pPr>
      <w:r w:rsidRPr="002F30DF">
        <w:t>Федеральный закон вступил в силу 8 января 2025 года.</w:t>
      </w:r>
    </w:p>
    <w:p w:rsidR="002F30DF" w:rsidRPr="002F30DF" w:rsidRDefault="002F30DF" w:rsidP="002F30DF">
      <w:pPr>
        <w:spacing w:after="0"/>
      </w:pPr>
      <w:r w:rsidRPr="002F30DF">
        <w:t>Подготовлено прокуратурой Малоархангельского района</w:t>
      </w:r>
    </w:p>
    <w:p w:rsidR="00913571" w:rsidRDefault="00913571"/>
    <w:sectPr w:rsidR="00913571" w:rsidSect="0091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F30DF"/>
    <w:rsid w:val="00047F4D"/>
    <w:rsid w:val="002F30DF"/>
    <w:rsid w:val="002F5641"/>
    <w:rsid w:val="0031468A"/>
    <w:rsid w:val="00913571"/>
    <w:rsid w:val="00A50261"/>
    <w:rsid w:val="00C10EE3"/>
    <w:rsid w:val="00C1181D"/>
    <w:rsid w:val="00F5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F30DF"/>
    <w:pPr>
      <w:widowControl w:val="0"/>
      <w:autoSpaceDE w:val="0"/>
      <w:autoSpaceDN w:val="0"/>
      <w:adjustRightInd w:val="0"/>
      <w:spacing w:after="0" w:line="227" w:lineRule="exact"/>
      <w:ind w:firstLine="50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F30DF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F30DF"/>
    <w:pPr>
      <w:widowControl w:val="0"/>
      <w:autoSpaceDE w:val="0"/>
      <w:autoSpaceDN w:val="0"/>
      <w:adjustRightInd w:val="0"/>
      <w:spacing w:after="0" w:line="229" w:lineRule="exact"/>
      <w:ind w:firstLine="37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F30DF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2F30D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6">
    <w:name w:val="Font Style26"/>
    <w:basedOn w:val="a0"/>
    <w:uiPriority w:val="99"/>
    <w:rsid w:val="002F30DF"/>
    <w:rPr>
      <w:rFonts w:ascii="Times New Roman" w:hAnsi="Times New Roman" w:cs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2025-01-23T06:49:00Z</dcterms:created>
  <dcterms:modified xsi:type="dcterms:W3CDTF">2025-01-23T06:50:00Z</dcterms:modified>
</cp:coreProperties>
</file>